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5635"/>
        <w:tblW w:w="5594" w:type="pct"/>
        <w:tblCellMar>
          <w:left w:w="144" w:type="dxa"/>
          <w:right w:w="115" w:type="dxa"/>
        </w:tblCellMar>
        <w:tblLook w:val="04A0" w:firstRow="1" w:lastRow="0" w:firstColumn="1" w:lastColumn="0" w:noHBand="0" w:noVBand="1"/>
      </w:tblPr>
      <w:tblGrid>
        <w:gridCol w:w="10092"/>
      </w:tblGrid>
      <w:tr w:rsidR="00BD5E8A" w:rsidRPr="002B26F6" w14:paraId="7B9031EF" w14:textId="77777777" w:rsidTr="00B25675">
        <w:trPr>
          <w:trHeight w:val="237"/>
        </w:trPr>
        <w:sdt>
          <w:sdtPr>
            <w:rPr>
              <w:rFonts w:asciiTheme="majorHAnsi" w:eastAsiaTheme="majorEastAsia" w:hAnsiTheme="majorHAnsi" w:cstheme="majorHAnsi"/>
              <w:b/>
              <w:bCs/>
              <w:color w:val="42BA97" w:themeColor="accent4"/>
              <w:spacing w:val="-15"/>
              <w:sz w:val="56"/>
              <w:szCs w:val="27"/>
              <w:lang w:eastAsia="en-US"/>
            </w:rPr>
            <w:alias w:val="Company"/>
            <w:id w:val="768361683"/>
            <w:placeholder>
              <w:docPart w:val="F8E6706D02954310A56A41FE52B7BFB2"/>
            </w:placeholder>
            <w:dataBinding w:prefixMappings="xmlns:ns0='http://schemas.openxmlformats.org/officeDocument/2006/extended-properties'" w:xpath="/ns0:Properties[1]/ns0:Company[1]" w:storeItemID="{6668398D-A668-4E3E-A5EB-62B293D839F1}"/>
            <w:text/>
          </w:sdtPr>
          <w:sdtEndPr/>
          <w:sdtContent>
            <w:tc>
              <w:tcPr>
                <w:tcW w:w="10092" w:type="dxa"/>
                <w:shd w:val="clear" w:color="auto" w:fill="auto"/>
                <w:tcMar>
                  <w:top w:w="216" w:type="dxa"/>
                  <w:left w:w="115" w:type="dxa"/>
                  <w:bottom w:w="216" w:type="dxa"/>
                  <w:right w:w="115" w:type="dxa"/>
                </w:tcMar>
              </w:tcPr>
              <w:p w14:paraId="11516B5B" w14:textId="3C9BF2BF" w:rsidR="00BD5E8A" w:rsidRPr="002B26F6" w:rsidRDefault="003B6B20" w:rsidP="00B25675">
                <w:pPr>
                  <w:pStyle w:val="Sinespaciado"/>
                  <w:rPr>
                    <w:rFonts w:asciiTheme="majorHAnsi" w:hAnsiTheme="majorHAnsi" w:cstheme="majorHAnsi"/>
                    <w:color w:val="1481AB" w:themeColor="accent1" w:themeShade="BF"/>
                    <w:sz w:val="24"/>
                  </w:rPr>
                </w:pPr>
                <w:r w:rsidRPr="00DA2D97">
                  <w:rPr>
                    <w:rFonts w:asciiTheme="majorHAnsi" w:eastAsiaTheme="majorEastAsia" w:hAnsiTheme="majorHAnsi" w:cstheme="majorHAnsi"/>
                    <w:b/>
                    <w:bCs/>
                    <w:color w:val="42BA97" w:themeColor="accent4"/>
                    <w:spacing w:val="-15"/>
                    <w:sz w:val="56"/>
                    <w:szCs w:val="27"/>
                    <w:lang w:eastAsia="en-US"/>
                  </w:rPr>
                  <w:t>Consulting</w:t>
                </w:r>
              </w:p>
            </w:tc>
          </w:sdtContent>
        </w:sdt>
      </w:tr>
      <w:tr w:rsidR="00BD5E8A" w:rsidRPr="002B26F6" w14:paraId="4297DFD7" w14:textId="77777777" w:rsidTr="00B25675">
        <w:trPr>
          <w:trHeight w:val="1065"/>
        </w:trPr>
        <w:tc>
          <w:tcPr>
            <w:tcW w:w="10092" w:type="dxa"/>
          </w:tcPr>
          <w:p w14:paraId="65D8A0A6" w14:textId="651C25E7" w:rsidR="00BD5E8A" w:rsidRPr="002B26F6" w:rsidRDefault="00582662" w:rsidP="00885EC7">
            <w:pPr>
              <w:pStyle w:val="Sinespaciado"/>
              <w:spacing w:line="216" w:lineRule="auto"/>
              <w:rPr>
                <w:rFonts w:asciiTheme="majorHAnsi" w:eastAsiaTheme="majorEastAsia" w:hAnsiTheme="majorHAnsi" w:cstheme="majorHAnsi"/>
                <w:color w:val="0080FF"/>
                <w:sz w:val="84"/>
                <w:szCs w:val="84"/>
              </w:rPr>
            </w:pPr>
            <w:r>
              <w:rPr>
                <w:rFonts w:asciiTheme="majorHAnsi" w:eastAsiaTheme="majorEastAsia" w:hAnsiTheme="majorHAnsi" w:cstheme="majorHAnsi"/>
                <w:color w:val="595959" w:themeColor="text1" w:themeTint="A6"/>
                <w:sz w:val="96"/>
                <w:szCs w:val="88"/>
              </w:rPr>
              <w:t xml:space="preserve">WMS </w:t>
            </w:r>
            <w:r w:rsidR="00885EC7">
              <w:rPr>
                <w:rFonts w:asciiTheme="majorHAnsi" w:eastAsiaTheme="majorEastAsia" w:hAnsiTheme="majorHAnsi" w:cstheme="majorHAnsi"/>
                <w:color w:val="595959" w:themeColor="text1" w:themeTint="A6"/>
                <w:sz w:val="96"/>
                <w:szCs w:val="88"/>
              </w:rPr>
              <w:t>Product Scope</w:t>
            </w:r>
            <w:r w:rsidR="006334A6">
              <w:rPr>
                <w:rFonts w:asciiTheme="majorHAnsi" w:eastAsiaTheme="majorEastAsia" w:hAnsiTheme="majorHAnsi" w:cstheme="majorHAnsi"/>
                <w:color w:val="595959" w:themeColor="text1" w:themeTint="A6"/>
                <w:sz w:val="96"/>
                <w:szCs w:val="88"/>
              </w:rPr>
              <w:t xml:space="preserve"> </w:t>
            </w:r>
          </w:p>
        </w:tc>
      </w:tr>
      <w:tr w:rsidR="00BD5E8A" w:rsidRPr="002B26F6" w14:paraId="729E949D" w14:textId="77777777" w:rsidTr="00B25675">
        <w:trPr>
          <w:trHeight w:val="321"/>
        </w:trPr>
        <w:tc>
          <w:tcPr>
            <w:tcW w:w="10092" w:type="dxa"/>
            <w:tcMar>
              <w:top w:w="216" w:type="dxa"/>
              <w:left w:w="115" w:type="dxa"/>
              <w:bottom w:w="216" w:type="dxa"/>
              <w:right w:w="115" w:type="dxa"/>
            </w:tcMar>
          </w:tcPr>
          <w:p w14:paraId="57730549" w14:textId="1377906A" w:rsidR="00BD5E8A" w:rsidRPr="002B26F6" w:rsidRDefault="00BD5E8A" w:rsidP="00B25675">
            <w:pPr>
              <w:pStyle w:val="Sinespaciado"/>
              <w:rPr>
                <w:rFonts w:asciiTheme="majorHAnsi" w:hAnsiTheme="majorHAnsi" w:cstheme="majorHAnsi"/>
                <w:color w:val="1481AB" w:themeColor="accent1" w:themeShade="BF"/>
                <w:sz w:val="24"/>
                <w:lang w:val="es-AR"/>
              </w:rPr>
            </w:pPr>
          </w:p>
        </w:tc>
      </w:tr>
    </w:tbl>
    <w:p w14:paraId="487BAEBA" w14:textId="613D205A" w:rsidR="00CF4A16" w:rsidRDefault="00B25675" w:rsidP="00CC1FAC">
      <w:pPr>
        <w:tabs>
          <w:tab w:val="left" w:pos="0"/>
        </w:tabs>
        <w:ind w:hanging="270"/>
        <w:rPr>
          <w:rFonts w:asciiTheme="majorHAnsi" w:hAnsiTheme="majorHAnsi" w:cstheme="majorHAnsi"/>
          <w:lang w:val="es-ES_tradnl"/>
        </w:rPr>
      </w:pPr>
      <w:r>
        <w:rPr>
          <w:rFonts w:ascii="DauphinPlain" w:eastAsia="Times New Roman" w:hAnsi="DauphinPlain" w:cs="Times New Roman"/>
          <w:noProof/>
          <w:color w:val="000000"/>
          <w:sz w:val="36"/>
          <w:szCs w:val="36"/>
          <w:lang w:val="es-AR" w:eastAsia="es-AR"/>
        </w:rPr>
        <w:drawing>
          <wp:anchor distT="0" distB="0" distL="114300" distR="114300" simplePos="0" relativeHeight="251680768" behindDoc="0" locked="0" layoutInCell="1" allowOverlap="1" wp14:anchorId="22B6B861" wp14:editId="62B59F06">
            <wp:simplePos x="0" y="0"/>
            <wp:positionH relativeFrom="page">
              <wp:align>right</wp:align>
            </wp:positionH>
            <wp:positionV relativeFrom="paragraph">
              <wp:posOffset>6669024</wp:posOffset>
            </wp:positionV>
            <wp:extent cx="7848600" cy="2190750"/>
            <wp:effectExtent l="0" t="0" r="0" b="0"/>
            <wp:wrapNone/>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ndo_1.png"/>
                    <pic:cNvPicPr/>
                  </pic:nvPicPr>
                  <pic:blipFill rotWithShape="1">
                    <a:blip r:embed="rId11">
                      <a:extLst>
                        <a:ext uri="{28A0092B-C50C-407E-A947-70E740481C1C}">
                          <a14:useLocalDpi xmlns:a14="http://schemas.microsoft.com/office/drawing/2010/main" val="0"/>
                        </a:ext>
                      </a:extLst>
                    </a:blip>
                    <a:srcRect b="42594"/>
                    <a:stretch/>
                  </pic:blipFill>
                  <pic:spPr bwMode="auto">
                    <a:xfrm>
                      <a:off x="0" y="0"/>
                      <a:ext cx="7848600" cy="219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445F" w:rsidRPr="002B26F6">
        <w:rPr>
          <w:rFonts w:asciiTheme="majorHAnsi" w:hAnsiTheme="majorHAnsi" w:cstheme="majorHAnsi"/>
          <w:noProof/>
          <w:lang w:val="es-AR" w:eastAsia="es-AR"/>
        </w:rPr>
        <mc:AlternateContent>
          <mc:Choice Requires="wps">
            <w:drawing>
              <wp:anchor distT="0" distB="0" distL="114300" distR="114300" simplePos="0" relativeHeight="251661312" behindDoc="0" locked="0" layoutInCell="1" allowOverlap="1" wp14:anchorId="503B6140" wp14:editId="71B8CF05">
                <wp:simplePos x="0" y="0"/>
                <wp:positionH relativeFrom="column">
                  <wp:posOffset>-843280</wp:posOffset>
                </wp:positionH>
                <wp:positionV relativeFrom="margin">
                  <wp:posOffset>9112250</wp:posOffset>
                </wp:positionV>
                <wp:extent cx="3181350" cy="337185"/>
                <wp:effectExtent l="0" t="0" r="0" b="5715"/>
                <wp:wrapNone/>
                <wp:docPr id="11" name="8 Cuadro de texto"/>
                <wp:cNvGraphicFramePr/>
                <a:graphic xmlns:a="http://schemas.openxmlformats.org/drawingml/2006/main">
                  <a:graphicData uri="http://schemas.microsoft.com/office/word/2010/wordprocessingShape">
                    <wps:wsp>
                      <wps:cNvSpPr txBox="1"/>
                      <wps:spPr>
                        <a:xfrm>
                          <a:off x="0" y="0"/>
                          <a:ext cx="3181350" cy="337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068105" w14:textId="1E76CDAF" w:rsidR="008C3D1B" w:rsidRPr="00630748" w:rsidRDefault="00B25675" w:rsidP="00BD5E8A">
                            <w:pPr>
                              <w:rPr>
                                <w:rFonts w:ascii="Arial" w:hAnsi="Arial" w:cs="Arial"/>
                                <w:b/>
                                <w:color w:val="808080" w:themeColor="background1" w:themeShade="80"/>
                              </w:rPr>
                            </w:pPr>
                            <w:r w:rsidRPr="00B25675">
                              <w:rPr>
                                <w:rFonts w:ascii="Arial" w:hAnsi="Arial" w:cs="Arial"/>
                                <w:b/>
                                <w:noProof/>
                                <w:color w:val="808080" w:themeColor="background1" w:themeShade="80"/>
                                <w:lang w:val="es-AR" w:eastAsia="es-AR"/>
                              </w:rPr>
                              <w:drawing>
                                <wp:inline distT="0" distB="0" distL="0" distR="0" wp14:anchorId="408D416D" wp14:editId="4D967496">
                                  <wp:extent cx="2992120" cy="27201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2120" cy="2720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B6140" id="_x0000_t202" coordsize="21600,21600" o:spt="202" path="m,l,21600r21600,l21600,xe">
                <v:stroke joinstyle="miter"/>
                <v:path gradientshapeok="t" o:connecttype="rect"/>
              </v:shapetype>
              <v:shape id="8 Cuadro de texto" o:spid="_x0000_s1026" type="#_x0000_t202" style="position:absolute;margin-left:-66.4pt;margin-top:717.5pt;width:250.5pt;height:2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0RMfwIAAGoFAAAOAAAAZHJzL2Uyb0RvYy54bWysVN9v2jAQfp+0/8Hy+wgppWWIUDEqpklV&#10;W41OfTaOXaLZPs82JOyv39lJKGN76bSX5Hz33ef76dlNoxXZC+crMAXNB0NKhOFQVualoN+eVh8m&#10;lPjATMkUGFHQg/D0Zv7+3ay2U3EBW1ClcARJjJ/WtqDbEOw0yzzfCs38AKwwaJTgNAt4dC9Z6ViN&#10;7FplF8PhVVaDK60DLrxH7W1rpPPEL6Xg4UFKLwJRBcXYQvq69N3EbzafsemLY3Zb8S4M9g9RaFYZ&#10;vPRIdcsCIztX/UGlK+7AgwwDDjoDKSsuUg6YTT48y2a9ZVakXLA43h7L5P8fLb/fPzpSldi7nBLD&#10;NPZoQpY7VjogpSBBNAFilWrrpwheW4SH5hM06NHrPSpj8o10Ov4xLYJ2rPfhWGPkIRyVo3ySj8Zo&#10;4mgbja7zyTjSZK/e1vnwWYAmUSiowx6m0rL9nQ8ttIfEywysKqVSH5UhdUGvIv1vFiRXJmpEmoiO&#10;JmbURp6kcFAiYpT5KiRWJCUQFWkWxVI5smc4RYxzYULKPfEiOqIkBvEWxw7/GtVbnNs8+pvBhKOz&#10;rgy4lP1Z2OX3PmTZ4rHmJ3lHMTSbpuv0BsoDNtpBuzDe8lWF3bhjPjwyhxuCDcStDw/4kQqw6tBJ&#10;lGzB/fybPuJxcNFKSY0bV1D/Y8ecoER9MTjSH/PLy7ii6XA5vr7Agzu1bE4tZqeXgO3AqcXokhjx&#10;QfWidKCf8XFYxFvRxAzHuwsaenEZ2ncAHxcuFosEwqW0LNyZteWROnYnztpT88yc7QYyrsQ99LvJ&#10;pmdz2WKjp4HFLoCs0tDGArdV7QqPC53Gvnt84otxek6o1ydy/gsAAP//AwBQSwMEFAAGAAgAAAAh&#10;ACgnLUzkAAAADgEAAA8AAABkcnMvZG93bnJldi54bWxMj0tvwjAQhO+V+A/WIvUGzqMgK42DUCRU&#10;qWoPUC69OcmSRPUjjQ2k/fVdTuW4M6PZb/LNZDS74Oh7ZyXEywgY2to1vW0lHD92CwHMB2UbpZ1F&#10;CT/oYVPMHnKVNe5q93g5hJZRifWZktCFMGSc+7pDo/zSDWjJO7nRqEDn2PJmVFcqN5onUbTmRvWW&#10;PnRqwLLD+utwNhJey9272leJEb+6fHk7bYfv4+dKysf5tH0GFnAK/2G44RM6FMRUubNtPNMSFnGa&#10;EHsg5yld0SzKpGuRAKtukhAx8CLn9zOKPwAAAP//AwBQSwECLQAUAAYACAAAACEAtoM4kv4AAADh&#10;AQAAEwAAAAAAAAAAAAAAAAAAAAAAW0NvbnRlbnRfVHlwZXNdLnhtbFBLAQItABQABgAIAAAAIQA4&#10;/SH/1gAAAJQBAAALAAAAAAAAAAAAAAAAAC8BAABfcmVscy8ucmVsc1BLAQItABQABgAIAAAAIQCB&#10;20RMfwIAAGoFAAAOAAAAAAAAAAAAAAAAAC4CAABkcnMvZTJvRG9jLnhtbFBLAQItABQABgAIAAAA&#10;IQAoJy1M5AAAAA4BAAAPAAAAAAAAAAAAAAAAANkEAABkcnMvZG93bnJldi54bWxQSwUGAAAAAAQA&#10;BADzAAAA6gUAAAAA&#10;" filled="f" stroked="f" strokeweight=".5pt">
                <v:textbox>
                  <w:txbxContent>
                    <w:p w14:paraId="3E068105" w14:textId="1E76CDAF" w:rsidR="008C3D1B" w:rsidRPr="00630748" w:rsidRDefault="00B25675" w:rsidP="00BD5E8A">
                      <w:pPr>
                        <w:rPr>
                          <w:rFonts w:ascii="Arial" w:hAnsi="Arial" w:cs="Arial"/>
                          <w:b/>
                          <w:color w:val="808080" w:themeColor="background1" w:themeShade="80"/>
                        </w:rPr>
                      </w:pPr>
                      <w:r w:rsidRPr="00B25675">
                        <w:rPr>
                          <w:rFonts w:ascii="Arial" w:hAnsi="Arial" w:cs="Arial"/>
                          <w:b/>
                          <w:noProof/>
                          <w:color w:val="808080" w:themeColor="background1" w:themeShade="80"/>
                          <w:lang w:val="es-AR" w:eastAsia="es-AR"/>
                        </w:rPr>
                        <w:drawing>
                          <wp:inline distT="0" distB="0" distL="0" distR="0" wp14:anchorId="408D416D" wp14:editId="4D967496">
                            <wp:extent cx="2992120" cy="27201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2120" cy="272011"/>
                                    </a:xfrm>
                                    <a:prstGeom prst="rect">
                                      <a:avLst/>
                                    </a:prstGeom>
                                    <a:noFill/>
                                    <a:ln>
                                      <a:noFill/>
                                    </a:ln>
                                  </pic:spPr>
                                </pic:pic>
                              </a:graphicData>
                            </a:graphic>
                          </wp:inline>
                        </w:drawing>
                      </w:r>
                    </w:p>
                  </w:txbxContent>
                </v:textbox>
                <w10:wrap anchory="margin"/>
              </v:shape>
            </w:pict>
          </mc:Fallback>
        </mc:AlternateContent>
      </w:r>
      <w:r w:rsidR="00BF3F59" w:rsidRPr="002B26F6">
        <w:rPr>
          <w:rFonts w:asciiTheme="majorHAnsi" w:hAnsiTheme="majorHAnsi" w:cstheme="majorHAnsi"/>
          <w:lang w:val="es-ES_tradnl"/>
        </w:rPr>
        <w:t xml:space="preserve"> </w:t>
      </w:r>
      <w:r w:rsidR="00B42820" w:rsidRPr="002B26F6">
        <w:rPr>
          <w:rFonts w:asciiTheme="majorHAnsi" w:hAnsiTheme="majorHAnsi" w:cstheme="majorHAnsi"/>
          <w:noProof/>
          <w:lang w:val="es-AR" w:eastAsia="es-AR"/>
        </w:rPr>
        <w:drawing>
          <wp:anchor distT="0" distB="0" distL="114300" distR="114300" simplePos="0" relativeHeight="251671552" behindDoc="0" locked="0" layoutInCell="1" allowOverlap="1" wp14:anchorId="4B3EE9F3" wp14:editId="7EBD53C2">
            <wp:simplePos x="0" y="0"/>
            <wp:positionH relativeFrom="column">
              <wp:posOffset>38100</wp:posOffset>
            </wp:positionH>
            <wp:positionV relativeFrom="paragraph">
              <wp:posOffset>7429500</wp:posOffset>
            </wp:positionV>
            <wp:extent cx="1641475" cy="409575"/>
            <wp:effectExtent l="0" t="0" r="0" b="9525"/>
            <wp:wrapThrough wrapText="bothSides">
              <wp:wrapPolygon edited="0">
                <wp:start x="501" y="0"/>
                <wp:lineTo x="0" y="2009"/>
                <wp:lineTo x="0" y="21098"/>
                <wp:lineTo x="20305" y="21098"/>
                <wp:lineTo x="21308" y="8037"/>
                <wp:lineTo x="21308" y="1005"/>
                <wp:lineTo x="17297" y="0"/>
                <wp:lineTo x="501"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1475" cy="409575"/>
                    </a:xfrm>
                    <a:prstGeom prst="rect">
                      <a:avLst/>
                    </a:prstGeom>
                  </pic:spPr>
                </pic:pic>
              </a:graphicData>
            </a:graphic>
            <wp14:sizeRelH relativeFrom="margin">
              <wp14:pctWidth>0</wp14:pctWidth>
            </wp14:sizeRelH>
            <wp14:sizeRelV relativeFrom="margin">
              <wp14:pctHeight>0</wp14:pctHeight>
            </wp14:sizeRelV>
          </wp:anchor>
        </w:drawing>
      </w:r>
      <w:r w:rsidR="008F4432" w:rsidRPr="002B26F6">
        <w:rPr>
          <w:rFonts w:asciiTheme="majorHAnsi" w:hAnsiTheme="majorHAnsi" w:cstheme="majorHAnsi"/>
          <w:lang w:val="es-ES_tradnl"/>
        </w:rPr>
        <w:br w:type="page"/>
      </w:r>
    </w:p>
    <w:sdt>
      <w:sdtPr>
        <w:rPr>
          <w:rFonts w:asciiTheme="minorHAnsi" w:eastAsiaTheme="minorHAnsi" w:hAnsiTheme="minorHAnsi" w:cstheme="minorBidi"/>
          <w:spacing w:val="0"/>
          <w:kern w:val="0"/>
          <w:sz w:val="24"/>
          <w:szCs w:val="24"/>
        </w:rPr>
        <w:id w:val="-584152813"/>
        <w:docPartObj>
          <w:docPartGallery w:val="Table of Contents"/>
          <w:docPartUnique/>
        </w:docPartObj>
      </w:sdtPr>
      <w:sdtEndPr>
        <w:rPr>
          <w:b/>
          <w:bCs/>
          <w:noProof/>
        </w:rPr>
      </w:sdtEndPr>
      <w:sdtContent>
        <w:p w14:paraId="34991A84" w14:textId="32D64207" w:rsidR="002809AB" w:rsidRPr="00DA2D97" w:rsidRDefault="002809AB" w:rsidP="00DA2D97">
          <w:pPr>
            <w:pStyle w:val="Puesto"/>
          </w:pPr>
        </w:p>
        <w:p w14:paraId="5EF01E33" w14:textId="77777777" w:rsidR="002809AB" w:rsidRDefault="002809AB" w:rsidP="00053AC4">
          <w:pPr>
            <w:pStyle w:val="TtulodeTDC"/>
            <w:rPr>
              <w:rFonts w:asciiTheme="minorHAnsi" w:eastAsiaTheme="minorHAnsi" w:hAnsiTheme="minorHAnsi" w:cstheme="minorBidi"/>
              <w:spacing w:val="0"/>
              <w:kern w:val="0"/>
              <w:sz w:val="24"/>
              <w:szCs w:val="24"/>
            </w:rPr>
          </w:pPr>
        </w:p>
        <w:p w14:paraId="1077A25E" w14:textId="36D5EB73" w:rsidR="00CF4A16" w:rsidRPr="00DA2D97" w:rsidRDefault="002809AB" w:rsidP="00DA568B">
          <w:pPr>
            <w:pStyle w:val="Puesto"/>
          </w:pPr>
          <w:r w:rsidRPr="00DA2D97">
            <w:t>Conten</w:t>
          </w:r>
          <w:r w:rsidR="00D54E61">
            <w:t>t</w:t>
          </w:r>
        </w:p>
        <w:p w14:paraId="14AF5D42" w14:textId="77777777" w:rsidR="002809AB" w:rsidRDefault="002809AB" w:rsidP="002809AB"/>
        <w:p w14:paraId="6270CC07" w14:textId="77777777" w:rsidR="002809AB" w:rsidRPr="002809AB" w:rsidRDefault="002809AB" w:rsidP="002809AB"/>
        <w:p w14:paraId="4D488C3E" w14:textId="77777777" w:rsidR="00885EC7" w:rsidRDefault="00CF4A16">
          <w:pPr>
            <w:pStyle w:val="TDC1"/>
            <w:tabs>
              <w:tab w:val="right" w:leader="dot" w:pos="9010"/>
            </w:tabs>
            <w:rPr>
              <w:rFonts w:eastAsiaTheme="minorEastAsia"/>
              <w:noProof/>
              <w:sz w:val="22"/>
              <w:szCs w:val="22"/>
              <w:lang w:val="es-AR" w:eastAsia="es-AR"/>
            </w:rPr>
          </w:pPr>
          <w:r>
            <w:fldChar w:fldCharType="begin"/>
          </w:r>
          <w:r>
            <w:instrText xml:space="preserve"> TOC \o "1-3" \h \z \u </w:instrText>
          </w:r>
          <w:r>
            <w:fldChar w:fldCharType="separate"/>
          </w:r>
          <w:hyperlink w:anchor="_Toc521502152" w:history="1">
            <w:r w:rsidR="00885EC7" w:rsidRPr="005D4034">
              <w:rPr>
                <w:rStyle w:val="Hipervnculo"/>
                <w:noProof/>
              </w:rPr>
              <w:t>Introduction</w:t>
            </w:r>
            <w:r w:rsidR="00885EC7">
              <w:rPr>
                <w:noProof/>
                <w:webHidden/>
              </w:rPr>
              <w:tab/>
            </w:r>
            <w:r w:rsidR="00885EC7">
              <w:rPr>
                <w:noProof/>
                <w:webHidden/>
              </w:rPr>
              <w:fldChar w:fldCharType="begin"/>
            </w:r>
            <w:r w:rsidR="00885EC7">
              <w:rPr>
                <w:noProof/>
                <w:webHidden/>
              </w:rPr>
              <w:instrText xml:space="preserve"> PAGEREF _Toc521502152 \h </w:instrText>
            </w:r>
            <w:r w:rsidR="00885EC7">
              <w:rPr>
                <w:noProof/>
                <w:webHidden/>
              </w:rPr>
            </w:r>
            <w:r w:rsidR="00885EC7">
              <w:rPr>
                <w:noProof/>
                <w:webHidden/>
              </w:rPr>
              <w:fldChar w:fldCharType="separate"/>
            </w:r>
            <w:r w:rsidR="00885EC7">
              <w:rPr>
                <w:noProof/>
                <w:webHidden/>
              </w:rPr>
              <w:t>4</w:t>
            </w:r>
            <w:r w:rsidR="00885EC7">
              <w:rPr>
                <w:noProof/>
                <w:webHidden/>
              </w:rPr>
              <w:fldChar w:fldCharType="end"/>
            </w:r>
          </w:hyperlink>
        </w:p>
        <w:p w14:paraId="7339012F" w14:textId="77777777" w:rsidR="00885EC7" w:rsidRDefault="00A30D88">
          <w:pPr>
            <w:pStyle w:val="TDC2"/>
            <w:tabs>
              <w:tab w:val="left" w:pos="880"/>
              <w:tab w:val="right" w:leader="dot" w:pos="9010"/>
            </w:tabs>
            <w:rPr>
              <w:rFonts w:eastAsiaTheme="minorEastAsia"/>
              <w:noProof/>
              <w:sz w:val="22"/>
              <w:szCs w:val="22"/>
              <w:lang w:val="es-AR" w:eastAsia="es-AR"/>
            </w:rPr>
          </w:pPr>
          <w:hyperlink w:anchor="_Toc521502153" w:history="1">
            <w:r w:rsidR="00885EC7" w:rsidRPr="005D4034">
              <w:rPr>
                <w:rStyle w:val="Hipervnculo"/>
                <w:noProof/>
              </w:rPr>
              <w:t>1.1</w:t>
            </w:r>
            <w:r w:rsidR="00885EC7">
              <w:rPr>
                <w:rFonts w:eastAsiaTheme="minorEastAsia"/>
                <w:noProof/>
                <w:sz w:val="22"/>
                <w:szCs w:val="22"/>
                <w:lang w:val="es-AR" w:eastAsia="es-AR"/>
              </w:rPr>
              <w:tab/>
            </w:r>
            <w:r w:rsidR="00885EC7" w:rsidRPr="005D4034">
              <w:rPr>
                <w:rStyle w:val="Hipervnculo"/>
                <w:noProof/>
              </w:rPr>
              <w:t>WMS Infrastructure</w:t>
            </w:r>
            <w:r w:rsidR="00885EC7">
              <w:rPr>
                <w:noProof/>
                <w:webHidden/>
              </w:rPr>
              <w:tab/>
            </w:r>
            <w:r w:rsidR="00885EC7">
              <w:rPr>
                <w:noProof/>
                <w:webHidden/>
              </w:rPr>
              <w:fldChar w:fldCharType="begin"/>
            </w:r>
            <w:r w:rsidR="00885EC7">
              <w:rPr>
                <w:noProof/>
                <w:webHidden/>
              </w:rPr>
              <w:instrText xml:space="preserve"> PAGEREF _Toc521502153 \h </w:instrText>
            </w:r>
            <w:r w:rsidR="00885EC7">
              <w:rPr>
                <w:noProof/>
                <w:webHidden/>
              </w:rPr>
            </w:r>
            <w:r w:rsidR="00885EC7">
              <w:rPr>
                <w:noProof/>
                <w:webHidden/>
              </w:rPr>
              <w:fldChar w:fldCharType="separate"/>
            </w:r>
            <w:r w:rsidR="00885EC7">
              <w:rPr>
                <w:noProof/>
                <w:webHidden/>
              </w:rPr>
              <w:t>5</w:t>
            </w:r>
            <w:r w:rsidR="00885EC7">
              <w:rPr>
                <w:noProof/>
                <w:webHidden/>
              </w:rPr>
              <w:fldChar w:fldCharType="end"/>
            </w:r>
          </w:hyperlink>
        </w:p>
        <w:p w14:paraId="6CEF6008" w14:textId="77777777" w:rsidR="00885EC7" w:rsidRDefault="00A30D88">
          <w:pPr>
            <w:pStyle w:val="TDC1"/>
            <w:tabs>
              <w:tab w:val="right" w:leader="dot" w:pos="9010"/>
            </w:tabs>
            <w:rPr>
              <w:rFonts w:eastAsiaTheme="minorEastAsia"/>
              <w:noProof/>
              <w:sz w:val="22"/>
              <w:szCs w:val="22"/>
              <w:lang w:val="es-AR" w:eastAsia="es-AR"/>
            </w:rPr>
          </w:pPr>
          <w:hyperlink w:anchor="_Toc521502154" w:history="1">
            <w:r w:rsidR="00885EC7" w:rsidRPr="005D4034">
              <w:rPr>
                <w:rStyle w:val="Hipervnculo"/>
                <w:noProof/>
              </w:rPr>
              <w:t>Product Scope</w:t>
            </w:r>
            <w:r w:rsidR="00885EC7">
              <w:rPr>
                <w:noProof/>
                <w:webHidden/>
              </w:rPr>
              <w:tab/>
            </w:r>
            <w:r w:rsidR="00885EC7">
              <w:rPr>
                <w:noProof/>
                <w:webHidden/>
              </w:rPr>
              <w:fldChar w:fldCharType="begin"/>
            </w:r>
            <w:r w:rsidR="00885EC7">
              <w:rPr>
                <w:noProof/>
                <w:webHidden/>
              </w:rPr>
              <w:instrText xml:space="preserve"> PAGEREF _Toc521502154 \h </w:instrText>
            </w:r>
            <w:r w:rsidR="00885EC7">
              <w:rPr>
                <w:noProof/>
                <w:webHidden/>
              </w:rPr>
            </w:r>
            <w:r w:rsidR="00885EC7">
              <w:rPr>
                <w:noProof/>
                <w:webHidden/>
              </w:rPr>
              <w:fldChar w:fldCharType="separate"/>
            </w:r>
            <w:r w:rsidR="00885EC7">
              <w:rPr>
                <w:noProof/>
                <w:webHidden/>
              </w:rPr>
              <w:t>6</w:t>
            </w:r>
            <w:r w:rsidR="00885EC7">
              <w:rPr>
                <w:noProof/>
                <w:webHidden/>
              </w:rPr>
              <w:fldChar w:fldCharType="end"/>
            </w:r>
          </w:hyperlink>
        </w:p>
        <w:p w14:paraId="36440BC4" w14:textId="77777777" w:rsidR="00885EC7" w:rsidRDefault="00A30D88">
          <w:pPr>
            <w:pStyle w:val="TDC2"/>
            <w:tabs>
              <w:tab w:val="left" w:pos="880"/>
              <w:tab w:val="right" w:leader="dot" w:pos="9010"/>
            </w:tabs>
            <w:rPr>
              <w:rFonts w:eastAsiaTheme="minorEastAsia"/>
              <w:noProof/>
              <w:sz w:val="22"/>
              <w:szCs w:val="22"/>
              <w:lang w:val="es-AR" w:eastAsia="es-AR"/>
            </w:rPr>
          </w:pPr>
          <w:hyperlink w:anchor="_Toc521502155" w:history="1">
            <w:r w:rsidR="00885EC7" w:rsidRPr="005D4034">
              <w:rPr>
                <w:rStyle w:val="Hipervnculo"/>
                <w:noProof/>
              </w:rPr>
              <w:t>1.2</w:t>
            </w:r>
            <w:r w:rsidR="00885EC7">
              <w:rPr>
                <w:rFonts w:eastAsiaTheme="minorEastAsia"/>
                <w:noProof/>
                <w:sz w:val="22"/>
                <w:szCs w:val="22"/>
                <w:lang w:val="es-AR" w:eastAsia="es-AR"/>
              </w:rPr>
              <w:tab/>
            </w:r>
            <w:r w:rsidR="00885EC7" w:rsidRPr="005D4034">
              <w:rPr>
                <w:rStyle w:val="Hipervnculo"/>
                <w:noProof/>
              </w:rPr>
              <w:t>Product search</w:t>
            </w:r>
            <w:r w:rsidR="00885EC7">
              <w:rPr>
                <w:noProof/>
                <w:webHidden/>
              </w:rPr>
              <w:tab/>
            </w:r>
            <w:r w:rsidR="00885EC7">
              <w:rPr>
                <w:noProof/>
                <w:webHidden/>
              </w:rPr>
              <w:fldChar w:fldCharType="begin"/>
            </w:r>
            <w:r w:rsidR="00885EC7">
              <w:rPr>
                <w:noProof/>
                <w:webHidden/>
              </w:rPr>
              <w:instrText xml:space="preserve"> PAGEREF _Toc521502155 \h </w:instrText>
            </w:r>
            <w:r w:rsidR="00885EC7">
              <w:rPr>
                <w:noProof/>
                <w:webHidden/>
              </w:rPr>
            </w:r>
            <w:r w:rsidR="00885EC7">
              <w:rPr>
                <w:noProof/>
                <w:webHidden/>
              </w:rPr>
              <w:fldChar w:fldCharType="separate"/>
            </w:r>
            <w:r w:rsidR="00885EC7">
              <w:rPr>
                <w:noProof/>
                <w:webHidden/>
              </w:rPr>
              <w:t>6</w:t>
            </w:r>
            <w:r w:rsidR="00885EC7">
              <w:rPr>
                <w:noProof/>
                <w:webHidden/>
              </w:rPr>
              <w:fldChar w:fldCharType="end"/>
            </w:r>
          </w:hyperlink>
        </w:p>
        <w:p w14:paraId="6B843797" w14:textId="77777777" w:rsidR="00885EC7" w:rsidRDefault="00A30D88">
          <w:pPr>
            <w:pStyle w:val="TDC2"/>
            <w:tabs>
              <w:tab w:val="left" w:pos="880"/>
              <w:tab w:val="right" w:leader="dot" w:pos="9010"/>
            </w:tabs>
            <w:rPr>
              <w:rFonts w:eastAsiaTheme="minorEastAsia"/>
              <w:noProof/>
              <w:sz w:val="22"/>
              <w:szCs w:val="22"/>
              <w:lang w:val="es-AR" w:eastAsia="es-AR"/>
            </w:rPr>
          </w:pPr>
          <w:hyperlink w:anchor="_Toc521502156" w:history="1">
            <w:r w:rsidR="00885EC7" w:rsidRPr="005D4034">
              <w:rPr>
                <w:rStyle w:val="Hipervnculo"/>
                <w:noProof/>
              </w:rPr>
              <w:t>1.3</w:t>
            </w:r>
            <w:r w:rsidR="00885EC7">
              <w:rPr>
                <w:rFonts w:eastAsiaTheme="minorEastAsia"/>
                <w:noProof/>
                <w:sz w:val="22"/>
                <w:szCs w:val="22"/>
                <w:lang w:val="es-AR" w:eastAsia="es-AR"/>
              </w:rPr>
              <w:tab/>
            </w:r>
            <w:r w:rsidR="00885EC7" w:rsidRPr="005D4034">
              <w:rPr>
                <w:rStyle w:val="Hipervnculo"/>
                <w:noProof/>
              </w:rPr>
              <w:t>Bin Management</w:t>
            </w:r>
            <w:r w:rsidR="00885EC7">
              <w:rPr>
                <w:noProof/>
                <w:webHidden/>
              </w:rPr>
              <w:tab/>
            </w:r>
            <w:r w:rsidR="00885EC7">
              <w:rPr>
                <w:noProof/>
                <w:webHidden/>
              </w:rPr>
              <w:fldChar w:fldCharType="begin"/>
            </w:r>
            <w:r w:rsidR="00885EC7">
              <w:rPr>
                <w:noProof/>
                <w:webHidden/>
              </w:rPr>
              <w:instrText xml:space="preserve"> PAGEREF _Toc521502156 \h </w:instrText>
            </w:r>
            <w:r w:rsidR="00885EC7">
              <w:rPr>
                <w:noProof/>
                <w:webHidden/>
              </w:rPr>
            </w:r>
            <w:r w:rsidR="00885EC7">
              <w:rPr>
                <w:noProof/>
                <w:webHidden/>
              </w:rPr>
              <w:fldChar w:fldCharType="separate"/>
            </w:r>
            <w:r w:rsidR="00885EC7">
              <w:rPr>
                <w:noProof/>
                <w:webHidden/>
              </w:rPr>
              <w:t>6</w:t>
            </w:r>
            <w:r w:rsidR="00885EC7">
              <w:rPr>
                <w:noProof/>
                <w:webHidden/>
              </w:rPr>
              <w:fldChar w:fldCharType="end"/>
            </w:r>
          </w:hyperlink>
        </w:p>
        <w:p w14:paraId="4A559072" w14:textId="77777777" w:rsidR="00885EC7" w:rsidRDefault="00A30D88">
          <w:pPr>
            <w:pStyle w:val="TDC2"/>
            <w:tabs>
              <w:tab w:val="left" w:pos="880"/>
              <w:tab w:val="right" w:leader="dot" w:pos="9010"/>
            </w:tabs>
            <w:rPr>
              <w:rFonts w:eastAsiaTheme="minorEastAsia"/>
              <w:noProof/>
              <w:sz w:val="22"/>
              <w:szCs w:val="22"/>
              <w:lang w:val="es-AR" w:eastAsia="es-AR"/>
            </w:rPr>
          </w:pPr>
          <w:hyperlink w:anchor="_Toc521502157" w:history="1">
            <w:r w:rsidR="00885EC7" w:rsidRPr="005D4034">
              <w:rPr>
                <w:rStyle w:val="Hipervnculo"/>
                <w:noProof/>
              </w:rPr>
              <w:t>1.4</w:t>
            </w:r>
            <w:r w:rsidR="00885EC7">
              <w:rPr>
                <w:rFonts w:eastAsiaTheme="minorEastAsia"/>
                <w:noProof/>
                <w:sz w:val="22"/>
                <w:szCs w:val="22"/>
                <w:lang w:val="es-AR" w:eastAsia="es-AR"/>
              </w:rPr>
              <w:tab/>
            </w:r>
            <w:r w:rsidR="00885EC7" w:rsidRPr="005D4034">
              <w:rPr>
                <w:rStyle w:val="Hipervnculo"/>
                <w:noProof/>
              </w:rPr>
              <w:t>Multiple UOM</w:t>
            </w:r>
            <w:r w:rsidR="00885EC7">
              <w:rPr>
                <w:noProof/>
                <w:webHidden/>
              </w:rPr>
              <w:tab/>
            </w:r>
            <w:r w:rsidR="00885EC7">
              <w:rPr>
                <w:noProof/>
                <w:webHidden/>
              </w:rPr>
              <w:fldChar w:fldCharType="begin"/>
            </w:r>
            <w:r w:rsidR="00885EC7">
              <w:rPr>
                <w:noProof/>
                <w:webHidden/>
              </w:rPr>
              <w:instrText xml:space="preserve"> PAGEREF _Toc521502157 \h </w:instrText>
            </w:r>
            <w:r w:rsidR="00885EC7">
              <w:rPr>
                <w:noProof/>
                <w:webHidden/>
              </w:rPr>
            </w:r>
            <w:r w:rsidR="00885EC7">
              <w:rPr>
                <w:noProof/>
                <w:webHidden/>
              </w:rPr>
              <w:fldChar w:fldCharType="separate"/>
            </w:r>
            <w:r w:rsidR="00885EC7">
              <w:rPr>
                <w:noProof/>
                <w:webHidden/>
              </w:rPr>
              <w:t>6</w:t>
            </w:r>
            <w:r w:rsidR="00885EC7">
              <w:rPr>
                <w:noProof/>
                <w:webHidden/>
              </w:rPr>
              <w:fldChar w:fldCharType="end"/>
            </w:r>
          </w:hyperlink>
        </w:p>
        <w:p w14:paraId="4F93312A" w14:textId="77777777" w:rsidR="00885EC7" w:rsidRDefault="00A30D88">
          <w:pPr>
            <w:pStyle w:val="TDC2"/>
            <w:tabs>
              <w:tab w:val="left" w:pos="880"/>
              <w:tab w:val="right" w:leader="dot" w:pos="9010"/>
            </w:tabs>
            <w:rPr>
              <w:rFonts w:eastAsiaTheme="minorEastAsia"/>
              <w:noProof/>
              <w:sz w:val="22"/>
              <w:szCs w:val="22"/>
              <w:lang w:val="es-AR" w:eastAsia="es-AR"/>
            </w:rPr>
          </w:pPr>
          <w:hyperlink w:anchor="_Toc521502158" w:history="1">
            <w:r w:rsidR="00885EC7" w:rsidRPr="005D4034">
              <w:rPr>
                <w:rStyle w:val="Hipervnculo"/>
                <w:noProof/>
              </w:rPr>
              <w:t>1.5</w:t>
            </w:r>
            <w:r w:rsidR="00885EC7">
              <w:rPr>
                <w:rFonts w:eastAsiaTheme="minorEastAsia"/>
                <w:noProof/>
                <w:sz w:val="22"/>
                <w:szCs w:val="22"/>
                <w:lang w:val="es-AR" w:eastAsia="es-AR"/>
              </w:rPr>
              <w:tab/>
            </w:r>
            <w:r w:rsidR="00885EC7" w:rsidRPr="005D4034">
              <w:rPr>
                <w:rStyle w:val="Hipervnculo"/>
                <w:noProof/>
              </w:rPr>
              <w:t>Serial and Batch Managements</w:t>
            </w:r>
            <w:r w:rsidR="00885EC7">
              <w:rPr>
                <w:noProof/>
                <w:webHidden/>
              </w:rPr>
              <w:tab/>
            </w:r>
            <w:r w:rsidR="00885EC7">
              <w:rPr>
                <w:noProof/>
                <w:webHidden/>
              </w:rPr>
              <w:fldChar w:fldCharType="begin"/>
            </w:r>
            <w:r w:rsidR="00885EC7">
              <w:rPr>
                <w:noProof/>
                <w:webHidden/>
              </w:rPr>
              <w:instrText xml:space="preserve"> PAGEREF _Toc521502158 \h </w:instrText>
            </w:r>
            <w:r w:rsidR="00885EC7">
              <w:rPr>
                <w:noProof/>
                <w:webHidden/>
              </w:rPr>
            </w:r>
            <w:r w:rsidR="00885EC7">
              <w:rPr>
                <w:noProof/>
                <w:webHidden/>
              </w:rPr>
              <w:fldChar w:fldCharType="separate"/>
            </w:r>
            <w:r w:rsidR="00885EC7">
              <w:rPr>
                <w:noProof/>
                <w:webHidden/>
              </w:rPr>
              <w:t>6</w:t>
            </w:r>
            <w:r w:rsidR="00885EC7">
              <w:rPr>
                <w:noProof/>
                <w:webHidden/>
              </w:rPr>
              <w:fldChar w:fldCharType="end"/>
            </w:r>
          </w:hyperlink>
        </w:p>
        <w:p w14:paraId="5CD20A99" w14:textId="77777777" w:rsidR="00885EC7" w:rsidRDefault="00A30D88">
          <w:pPr>
            <w:pStyle w:val="TDC2"/>
            <w:tabs>
              <w:tab w:val="left" w:pos="880"/>
              <w:tab w:val="right" w:leader="dot" w:pos="9010"/>
            </w:tabs>
            <w:rPr>
              <w:rFonts w:eastAsiaTheme="minorEastAsia"/>
              <w:noProof/>
              <w:sz w:val="22"/>
              <w:szCs w:val="22"/>
              <w:lang w:val="es-AR" w:eastAsia="es-AR"/>
            </w:rPr>
          </w:pPr>
          <w:hyperlink w:anchor="_Toc521502159" w:history="1">
            <w:r w:rsidR="00885EC7" w:rsidRPr="005D4034">
              <w:rPr>
                <w:rStyle w:val="Hipervnculo"/>
                <w:noProof/>
              </w:rPr>
              <w:t>1.6</w:t>
            </w:r>
            <w:r w:rsidR="00885EC7">
              <w:rPr>
                <w:rFonts w:eastAsiaTheme="minorEastAsia"/>
                <w:noProof/>
                <w:sz w:val="22"/>
                <w:szCs w:val="22"/>
                <w:lang w:val="es-AR" w:eastAsia="es-AR"/>
              </w:rPr>
              <w:tab/>
            </w:r>
            <w:r w:rsidR="00885EC7" w:rsidRPr="005D4034">
              <w:rPr>
                <w:rStyle w:val="Hipervnculo"/>
                <w:noProof/>
              </w:rPr>
              <w:t>Recommendation</w:t>
            </w:r>
            <w:r w:rsidR="00885EC7">
              <w:rPr>
                <w:noProof/>
                <w:webHidden/>
              </w:rPr>
              <w:tab/>
            </w:r>
            <w:r w:rsidR="00885EC7">
              <w:rPr>
                <w:noProof/>
                <w:webHidden/>
              </w:rPr>
              <w:fldChar w:fldCharType="begin"/>
            </w:r>
            <w:r w:rsidR="00885EC7">
              <w:rPr>
                <w:noProof/>
                <w:webHidden/>
              </w:rPr>
              <w:instrText xml:space="preserve"> PAGEREF _Toc521502159 \h </w:instrText>
            </w:r>
            <w:r w:rsidR="00885EC7">
              <w:rPr>
                <w:noProof/>
                <w:webHidden/>
              </w:rPr>
            </w:r>
            <w:r w:rsidR="00885EC7">
              <w:rPr>
                <w:noProof/>
                <w:webHidden/>
              </w:rPr>
              <w:fldChar w:fldCharType="separate"/>
            </w:r>
            <w:r w:rsidR="00885EC7">
              <w:rPr>
                <w:noProof/>
                <w:webHidden/>
              </w:rPr>
              <w:t>6</w:t>
            </w:r>
            <w:r w:rsidR="00885EC7">
              <w:rPr>
                <w:noProof/>
                <w:webHidden/>
              </w:rPr>
              <w:fldChar w:fldCharType="end"/>
            </w:r>
          </w:hyperlink>
        </w:p>
        <w:p w14:paraId="00ED7078" w14:textId="77777777" w:rsidR="00885EC7" w:rsidRDefault="00A30D88">
          <w:pPr>
            <w:pStyle w:val="TDC2"/>
            <w:tabs>
              <w:tab w:val="left" w:pos="880"/>
              <w:tab w:val="right" w:leader="dot" w:pos="9010"/>
            </w:tabs>
            <w:rPr>
              <w:rFonts w:eastAsiaTheme="minorEastAsia"/>
              <w:noProof/>
              <w:sz w:val="22"/>
              <w:szCs w:val="22"/>
              <w:lang w:val="es-AR" w:eastAsia="es-AR"/>
            </w:rPr>
          </w:pPr>
          <w:hyperlink w:anchor="_Toc521502160" w:history="1">
            <w:r w:rsidR="00885EC7" w:rsidRPr="005D4034">
              <w:rPr>
                <w:rStyle w:val="Hipervnculo"/>
                <w:noProof/>
              </w:rPr>
              <w:t>1.7</w:t>
            </w:r>
            <w:r w:rsidR="00885EC7">
              <w:rPr>
                <w:rFonts w:eastAsiaTheme="minorEastAsia"/>
                <w:noProof/>
                <w:sz w:val="22"/>
                <w:szCs w:val="22"/>
                <w:lang w:val="es-AR" w:eastAsia="es-AR"/>
              </w:rPr>
              <w:tab/>
            </w:r>
            <w:r w:rsidR="00885EC7" w:rsidRPr="005D4034">
              <w:rPr>
                <w:rStyle w:val="Hipervnculo"/>
                <w:noProof/>
              </w:rPr>
              <w:t>Label printing</w:t>
            </w:r>
            <w:r w:rsidR="00885EC7">
              <w:rPr>
                <w:noProof/>
                <w:webHidden/>
              </w:rPr>
              <w:tab/>
            </w:r>
            <w:r w:rsidR="00885EC7">
              <w:rPr>
                <w:noProof/>
                <w:webHidden/>
              </w:rPr>
              <w:fldChar w:fldCharType="begin"/>
            </w:r>
            <w:r w:rsidR="00885EC7">
              <w:rPr>
                <w:noProof/>
                <w:webHidden/>
              </w:rPr>
              <w:instrText xml:space="preserve"> PAGEREF _Toc521502160 \h </w:instrText>
            </w:r>
            <w:r w:rsidR="00885EC7">
              <w:rPr>
                <w:noProof/>
                <w:webHidden/>
              </w:rPr>
            </w:r>
            <w:r w:rsidR="00885EC7">
              <w:rPr>
                <w:noProof/>
                <w:webHidden/>
              </w:rPr>
              <w:fldChar w:fldCharType="separate"/>
            </w:r>
            <w:r w:rsidR="00885EC7">
              <w:rPr>
                <w:noProof/>
                <w:webHidden/>
              </w:rPr>
              <w:t>6</w:t>
            </w:r>
            <w:r w:rsidR="00885EC7">
              <w:rPr>
                <w:noProof/>
                <w:webHidden/>
              </w:rPr>
              <w:fldChar w:fldCharType="end"/>
            </w:r>
          </w:hyperlink>
        </w:p>
        <w:p w14:paraId="300059C0" w14:textId="77777777" w:rsidR="00885EC7" w:rsidRDefault="00A30D88">
          <w:pPr>
            <w:pStyle w:val="TDC2"/>
            <w:tabs>
              <w:tab w:val="left" w:pos="880"/>
              <w:tab w:val="right" w:leader="dot" w:pos="9010"/>
            </w:tabs>
            <w:rPr>
              <w:rFonts w:eastAsiaTheme="minorEastAsia"/>
              <w:noProof/>
              <w:sz w:val="22"/>
              <w:szCs w:val="22"/>
              <w:lang w:val="es-AR" w:eastAsia="es-AR"/>
            </w:rPr>
          </w:pPr>
          <w:hyperlink w:anchor="_Toc521502161" w:history="1">
            <w:r w:rsidR="00885EC7" w:rsidRPr="005D4034">
              <w:rPr>
                <w:rStyle w:val="Hipervnculo"/>
                <w:noProof/>
              </w:rPr>
              <w:t>1.8</w:t>
            </w:r>
            <w:r w:rsidR="00885EC7">
              <w:rPr>
                <w:rFonts w:eastAsiaTheme="minorEastAsia"/>
                <w:noProof/>
                <w:sz w:val="22"/>
                <w:szCs w:val="22"/>
                <w:lang w:val="es-AR" w:eastAsia="es-AR"/>
              </w:rPr>
              <w:tab/>
            </w:r>
            <w:r w:rsidR="00885EC7" w:rsidRPr="005D4034">
              <w:rPr>
                <w:rStyle w:val="Hipervnculo"/>
                <w:noProof/>
              </w:rPr>
              <w:t>WMS Manger Portal</w:t>
            </w:r>
            <w:r w:rsidR="00885EC7">
              <w:rPr>
                <w:noProof/>
                <w:webHidden/>
              </w:rPr>
              <w:tab/>
            </w:r>
            <w:r w:rsidR="00885EC7">
              <w:rPr>
                <w:noProof/>
                <w:webHidden/>
              </w:rPr>
              <w:fldChar w:fldCharType="begin"/>
            </w:r>
            <w:r w:rsidR="00885EC7">
              <w:rPr>
                <w:noProof/>
                <w:webHidden/>
              </w:rPr>
              <w:instrText xml:space="preserve"> PAGEREF _Toc521502161 \h </w:instrText>
            </w:r>
            <w:r w:rsidR="00885EC7">
              <w:rPr>
                <w:noProof/>
                <w:webHidden/>
              </w:rPr>
            </w:r>
            <w:r w:rsidR="00885EC7">
              <w:rPr>
                <w:noProof/>
                <w:webHidden/>
              </w:rPr>
              <w:fldChar w:fldCharType="separate"/>
            </w:r>
            <w:r w:rsidR="00885EC7">
              <w:rPr>
                <w:noProof/>
                <w:webHidden/>
              </w:rPr>
              <w:t>6</w:t>
            </w:r>
            <w:r w:rsidR="00885EC7">
              <w:rPr>
                <w:noProof/>
                <w:webHidden/>
              </w:rPr>
              <w:fldChar w:fldCharType="end"/>
            </w:r>
          </w:hyperlink>
        </w:p>
        <w:p w14:paraId="187FF066" w14:textId="77777777" w:rsidR="00885EC7" w:rsidRDefault="00A30D88">
          <w:pPr>
            <w:pStyle w:val="TDC2"/>
            <w:tabs>
              <w:tab w:val="left" w:pos="880"/>
              <w:tab w:val="right" w:leader="dot" w:pos="9010"/>
            </w:tabs>
            <w:rPr>
              <w:rFonts w:eastAsiaTheme="minorEastAsia"/>
              <w:noProof/>
              <w:sz w:val="22"/>
              <w:szCs w:val="22"/>
              <w:lang w:val="es-AR" w:eastAsia="es-AR"/>
            </w:rPr>
          </w:pPr>
          <w:hyperlink w:anchor="_Toc521502162" w:history="1">
            <w:r w:rsidR="00885EC7" w:rsidRPr="005D4034">
              <w:rPr>
                <w:rStyle w:val="Hipervnculo"/>
                <w:noProof/>
              </w:rPr>
              <w:t>1.9</w:t>
            </w:r>
            <w:r w:rsidR="00885EC7">
              <w:rPr>
                <w:rFonts w:eastAsiaTheme="minorEastAsia"/>
                <w:noProof/>
                <w:sz w:val="22"/>
                <w:szCs w:val="22"/>
                <w:lang w:val="es-AR" w:eastAsia="es-AR"/>
              </w:rPr>
              <w:tab/>
            </w:r>
            <w:r w:rsidR="00885EC7" w:rsidRPr="005D4034">
              <w:rPr>
                <w:rStyle w:val="Hipervnculo"/>
                <w:noProof/>
              </w:rPr>
              <w:t>Goods Receiving Process</w:t>
            </w:r>
            <w:r w:rsidR="00885EC7">
              <w:rPr>
                <w:noProof/>
                <w:webHidden/>
              </w:rPr>
              <w:tab/>
            </w:r>
            <w:r w:rsidR="00885EC7">
              <w:rPr>
                <w:noProof/>
                <w:webHidden/>
              </w:rPr>
              <w:fldChar w:fldCharType="begin"/>
            </w:r>
            <w:r w:rsidR="00885EC7">
              <w:rPr>
                <w:noProof/>
                <w:webHidden/>
              </w:rPr>
              <w:instrText xml:space="preserve"> PAGEREF _Toc521502162 \h </w:instrText>
            </w:r>
            <w:r w:rsidR="00885EC7">
              <w:rPr>
                <w:noProof/>
                <w:webHidden/>
              </w:rPr>
            </w:r>
            <w:r w:rsidR="00885EC7">
              <w:rPr>
                <w:noProof/>
                <w:webHidden/>
              </w:rPr>
              <w:fldChar w:fldCharType="separate"/>
            </w:r>
            <w:r w:rsidR="00885EC7">
              <w:rPr>
                <w:noProof/>
                <w:webHidden/>
              </w:rPr>
              <w:t>7</w:t>
            </w:r>
            <w:r w:rsidR="00885EC7">
              <w:rPr>
                <w:noProof/>
                <w:webHidden/>
              </w:rPr>
              <w:fldChar w:fldCharType="end"/>
            </w:r>
          </w:hyperlink>
        </w:p>
        <w:p w14:paraId="7F362944" w14:textId="77777777" w:rsidR="00885EC7" w:rsidRDefault="00A30D88">
          <w:pPr>
            <w:pStyle w:val="TDC3"/>
            <w:tabs>
              <w:tab w:val="left" w:pos="1320"/>
              <w:tab w:val="right" w:leader="dot" w:pos="9010"/>
            </w:tabs>
            <w:rPr>
              <w:noProof/>
            </w:rPr>
          </w:pPr>
          <w:hyperlink w:anchor="_Toc521502163" w:history="1">
            <w:r w:rsidR="00885EC7" w:rsidRPr="005D4034">
              <w:rPr>
                <w:rStyle w:val="Hipervnculo"/>
                <w:noProof/>
              </w:rPr>
              <w:t>1.9.1</w:t>
            </w:r>
            <w:r w:rsidR="00885EC7">
              <w:rPr>
                <w:noProof/>
              </w:rPr>
              <w:tab/>
            </w:r>
            <w:r w:rsidR="00885EC7" w:rsidRPr="005D4034">
              <w:rPr>
                <w:rStyle w:val="Hipervnculo"/>
                <w:noProof/>
              </w:rPr>
              <w:t>Standard Receptions</w:t>
            </w:r>
            <w:r w:rsidR="00885EC7">
              <w:rPr>
                <w:noProof/>
                <w:webHidden/>
              </w:rPr>
              <w:tab/>
            </w:r>
            <w:r w:rsidR="00885EC7">
              <w:rPr>
                <w:noProof/>
                <w:webHidden/>
              </w:rPr>
              <w:fldChar w:fldCharType="begin"/>
            </w:r>
            <w:r w:rsidR="00885EC7">
              <w:rPr>
                <w:noProof/>
                <w:webHidden/>
              </w:rPr>
              <w:instrText xml:space="preserve"> PAGEREF _Toc521502163 \h </w:instrText>
            </w:r>
            <w:r w:rsidR="00885EC7">
              <w:rPr>
                <w:noProof/>
                <w:webHidden/>
              </w:rPr>
            </w:r>
            <w:r w:rsidR="00885EC7">
              <w:rPr>
                <w:noProof/>
                <w:webHidden/>
              </w:rPr>
              <w:fldChar w:fldCharType="separate"/>
            </w:r>
            <w:r w:rsidR="00885EC7">
              <w:rPr>
                <w:noProof/>
                <w:webHidden/>
              </w:rPr>
              <w:t>7</w:t>
            </w:r>
            <w:r w:rsidR="00885EC7">
              <w:rPr>
                <w:noProof/>
                <w:webHidden/>
              </w:rPr>
              <w:fldChar w:fldCharType="end"/>
            </w:r>
          </w:hyperlink>
        </w:p>
        <w:p w14:paraId="5BDA24B4" w14:textId="77777777" w:rsidR="00885EC7" w:rsidRDefault="00A30D88">
          <w:pPr>
            <w:pStyle w:val="TDC3"/>
            <w:tabs>
              <w:tab w:val="left" w:pos="1320"/>
              <w:tab w:val="right" w:leader="dot" w:pos="9010"/>
            </w:tabs>
            <w:rPr>
              <w:noProof/>
            </w:rPr>
          </w:pPr>
          <w:hyperlink w:anchor="_Toc521502164" w:history="1">
            <w:r w:rsidR="00885EC7" w:rsidRPr="005D4034">
              <w:rPr>
                <w:rStyle w:val="Hipervnculo"/>
                <w:noProof/>
              </w:rPr>
              <w:t>1.9.2</w:t>
            </w:r>
            <w:r w:rsidR="00885EC7">
              <w:rPr>
                <w:noProof/>
              </w:rPr>
              <w:tab/>
            </w:r>
            <w:r w:rsidR="00885EC7" w:rsidRPr="005D4034">
              <w:rPr>
                <w:rStyle w:val="Hipervnculo"/>
                <w:noProof/>
              </w:rPr>
              <w:t>Generic Reception</w:t>
            </w:r>
            <w:r w:rsidR="00885EC7">
              <w:rPr>
                <w:noProof/>
                <w:webHidden/>
              </w:rPr>
              <w:tab/>
            </w:r>
            <w:r w:rsidR="00885EC7">
              <w:rPr>
                <w:noProof/>
                <w:webHidden/>
              </w:rPr>
              <w:fldChar w:fldCharType="begin"/>
            </w:r>
            <w:r w:rsidR="00885EC7">
              <w:rPr>
                <w:noProof/>
                <w:webHidden/>
              </w:rPr>
              <w:instrText xml:space="preserve"> PAGEREF _Toc521502164 \h </w:instrText>
            </w:r>
            <w:r w:rsidR="00885EC7">
              <w:rPr>
                <w:noProof/>
                <w:webHidden/>
              </w:rPr>
            </w:r>
            <w:r w:rsidR="00885EC7">
              <w:rPr>
                <w:noProof/>
                <w:webHidden/>
              </w:rPr>
              <w:fldChar w:fldCharType="separate"/>
            </w:r>
            <w:r w:rsidR="00885EC7">
              <w:rPr>
                <w:noProof/>
                <w:webHidden/>
              </w:rPr>
              <w:t>7</w:t>
            </w:r>
            <w:r w:rsidR="00885EC7">
              <w:rPr>
                <w:noProof/>
                <w:webHidden/>
              </w:rPr>
              <w:fldChar w:fldCharType="end"/>
            </w:r>
          </w:hyperlink>
        </w:p>
        <w:p w14:paraId="5ABEED86" w14:textId="77777777" w:rsidR="00885EC7" w:rsidRDefault="00A30D88">
          <w:pPr>
            <w:pStyle w:val="TDC3"/>
            <w:tabs>
              <w:tab w:val="left" w:pos="1320"/>
              <w:tab w:val="right" w:leader="dot" w:pos="9010"/>
            </w:tabs>
            <w:rPr>
              <w:noProof/>
            </w:rPr>
          </w:pPr>
          <w:hyperlink w:anchor="_Toc521502165" w:history="1">
            <w:r w:rsidR="00885EC7" w:rsidRPr="005D4034">
              <w:rPr>
                <w:rStyle w:val="Hipervnculo"/>
                <w:noProof/>
              </w:rPr>
              <w:t>1.9.3</w:t>
            </w:r>
            <w:r w:rsidR="00885EC7">
              <w:rPr>
                <w:noProof/>
              </w:rPr>
              <w:tab/>
            </w:r>
            <w:r w:rsidR="00885EC7" w:rsidRPr="005D4034">
              <w:rPr>
                <w:rStyle w:val="Hipervnculo"/>
                <w:noProof/>
              </w:rPr>
              <w:t>Production Receptions</w:t>
            </w:r>
            <w:r w:rsidR="00885EC7">
              <w:rPr>
                <w:noProof/>
                <w:webHidden/>
              </w:rPr>
              <w:tab/>
            </w:r>
            <w:r w:rsidR="00885EC7">
              <w:rPr>
                <w:noProof/>
                <w:webHidden/>
              </w:rPr>
              <w:fldChar w:fldCharType="begin"/>
            </w:r>
            <w:r w:rsidR="00885EC7">
              <w:rPr>
                <w:noProof/>
                <w:webHidden/>
              </w:rPr>
              <w:instrText xml:space="preserve"> PAGEREF _Toc521502165 \h </w:instrText>
            </w:r>
            <w:r w:rsidR="00885EC7">
              <w:rPr>
                <w:noProof/>
                <w:webHidden/>
              </w:rPr>
            </w:r>
            <w:r w:rsidR="00885EC7">
              <w:rPr>
                <w:noProof/>
                <w:webHidden/>
              </w:rPr>
              <w:fldChar w:fldCharType="separate"/>
            </w:r>
            <w:r w:rsidR="00885EC7">
              <w:rPr>
                <w:noProof/>
                <w:webHidden/>
              </w:rPr>
              <w:t>7</w:t>
            </w:r>
            <w:r w:rsidR="00885EC7">
              <w:rPr>
                <w:noProof/>
                <w:webHidden/>
              </w:rPr>
              <w:fldChar w:fldCharType="end"/>
            </w:r>
          </w:hyperlink>
        </w:p>
        <w:p w14:paraId="69AB093D" w14:textId="77777777" w:rsidR="00885EC7" w:rsidRDefault="00A30D88">
          <w:pPr>
            <w:pStyle w:val="TDC3"/>
            <w:tabs>
              <w:tab w:val="left" w:pos="1320"/>
              <w:tab w:val="right" w:leader="dot" w:pos="9010"/>
            </w:tabs>
            <w:rPr>
              <w:noProof/>
            </w:rPr>
          </w:pPr>
          <w:hyperlink w:anchor="_Toc521502166" w:history="1">
            <w:r w:rsidR="00885EC7" w:rsidRPr="005D4034">
              <w:rPr>
                <w:rStyle w:val="Hipervnculo"/>
                <w:noProof/>
              </w:rPr>
              <w:t>1.9.4</w:t>
            </w:r>
            <w:r w:rsidR="00885EC7">
              <w:rPr>
                <w:noProof/>
              </w:rPr>
              <w:tab/>
            </w:r>
            <w:r w:rsidR="00885EC7" w:rsidRPr="005D4034">
              <w:rPr>
                <w:rStyle w:val="Hipervnculo"/>
                <w:noProof/>
              </w:rPr>
              <w:t>Transfers Receptions (internal shipping)</w:t>
            </w:r>
            <w:r w:rsidR="00885EC7">
              <w:rPr>
                <w:noProof/>
                <w:webHidden/>
              </w:rPr>
              <w:tab/>
            </w:r>
            <w:r w:rsidR="00885EC7">
              <w:rPr>
                <w:noProof/>
                <w:webHidden/>
              </w:rPr>
              <w:fldChar w:fldCharType="begin"/>
            </w:r>
            <w:r w:rsidR="00885EC7">
              <w:rPr>
                <w:noProof/>
                <w:webHidden/>
              </w:rPr>
              <w:instrText xml:space="preserve"> PAGEREF _Toc521502166 \h </w:instrText>
            </w:r>
            <w:r w:rsidR="00885EC7">
              <w:rPr>
                <w:noProof/>
                <w:webHidden/>
              </w:rPr>
            </w:r>
            <w:r w:rsidR="00885EC7">
              <w:rPr>
                <w:noProof/>
                <w:webHidden/>
              </w:rPr>
              <w:fldChar w:fldCharType="separate"/>
            </w:r>
            <w:r w:rsidR="00885EC7">
              <w:rPr>
                <w:noProof/>
                <w:webHidden/>
              </w:rPr>
              <w:t>8</w:t>
            </w:r>
            <w:r w:rsidR="00885EC7">
              <w:rPr>
                <w:noProof/>
                <w:webHidden/>
              </w:rPr>
              <w:fldChar w:fldCharType="end"/>
            </w:r>
          </w:hyperlink>
        </w:p>
        <w:p w14:paraId="618E6803" w14:textId="77777777" w:rsidR="00885EC7" w:rsidRDefault="00A30D88">
          <w:pPr>
            <w:pStyle w:val="TDC3"/>
            <w:tabs>
              <w:tab w:val="left" w:pos="1320"/>
              <w:tab w:val="right" w:leader="dot" w:pos="9010"/>
            </w:tabs>
            <w:rPr>
              <w:noProof/>
            </w:rPr>
          </w:pPr>
          <w:hyperlink w:anchor="_Toc521502167" w:history="1">
            <w:r w:rsidR="00885EC7" w:rsidRPr="005D4034">
              <w:rPr>
                <w:rStyle w:val="Hipervnculo"/>
                <w:noProof/>
              </w:rPr>
              <w:t>1.9.5</w:t>
            </w:r>
            <w:r w:rsidR="00885EC7">
              <w:rPr>
                <w:noProof/>
              </w:rPr>
              <w:tab/>
            </w:r>
            <w:r w:rsidR="00885EC7" w:rsidRPr="005D4034">
              <w:rPr>
                <w:rStyle w:val="Hipervnculo"/>
                <w:noProof/>
              </w:rPr>
              <w:t>Dynamic Receptions</w:t>
            </w:r>
            <w:r w:rsidR="00885EC7">
              <w:rPr>
                <w:noProof/>
                <w:webHidden/>
              </w:rPr>
              <w:tab/>
            </w:r>
            <w:r w:rsidR="00885EC7">
              <w:rPr>
                <w:noProof/>
                <w:webHidden/>
              </w:rPr>
              <w:fldChar w:fldCharType="begin"/>
            </w:r>
            <w:r w:rsidR="00885EC7">
              <w:rPr>
                <w:noProof/>
                <w:webHidden/>
              </w:rPr>
              <w:instrText xml:space="preserve"> PAGEREF _Toc521502167 \h </w:instrText>
            </w:r>
            <w:r w:rsidR="00885EC7">
              <w:rPr>
                <w:noProof/>
                <w:webHidden/>
              </w:rPr>
            </w:r>
            <w:r w:rsidR="00885EC7">
              <w:rPr>
                <w:noProof/>
                <w:webHidden/>
              </w:rPr>
              <w:fldChar w:fldCharType="separate"/>
            </w:r>
            <w:r w:rsidR="00885EC7">
              <w:rPr>
                <w:noProof/>
                <w:webHidden/>
              </w:rPr>
              <w:t>8</w:t>
            </w:r>
            <w:r w:rsidR="00885EC7">
              <w:rPr>
                <w:noProof/>
                <w:webHidden/>
              </w:rPr>
              <w:fldChar w:fldCharType="end"/>
            </w:r>
          </w:hyperlink>
        </w:p>
        <w:p w14:paraId="2F3928C9" w14:textId="77777777" w:rsidR="00885EC7" w:rsidRDefault="00A30D88">
          <w:pPr>
            <w:pStyle w:val="TDC3"/>
            <w:tabs>
              <w:tab w:val="left" w:pos="1320"/>
              <w:tab w:val="right" w:leader="dot" w:pos="9010"/>
            </w:tabs>
            <w:rPr>
              <w:noProof/>
            </w:rPr>
          </w:pPr>
          <w:hyperlink w:anchor="_Toc521502168" w:history="1">
            <w:r w:rsidR="00885EC7" w:rsidRPr="005D4034">
              <w:rPr>
                <w:rStyle w:val="Hipervnculo"/>
                <w:noProof/>
              </w:rPr>
              <w:t>1.9.6</w:t>
            </w:r>
            <w:r w:rsidR="00885EC7">
              <w:rPr>
                <w:noProof/>
              </w:rPr>
              <w:tab/>
            </w:r>
            <w:r w:rsidR="00885EC7" w:rsidRPr="005D4034">
              <w:rPr>
                <w:rStyle w:val="Hipervnculo"/>
                <w:noProof/>
              </w:rPr>
              <w:t>Automatic Batch Creation</w:t>
            </w:r>
            <w:r w:rsidR="00885EC7">
              <w:rPr>
                <w:noProof/>
                <w:webHidden/>
              </w:rPr>
              <w:tab/>
            </w:r>
            <w:r w:rsidR="00885EC7">
              <w:rPr>
                <w:noProof/>
                <w:webHidden/>
              </w:rPr>
              <w:fldChar w:fldCharType="begin"/>
            </w:r>
            <w:r w:rsidR="00885EC7">
              <w:rPr>
                <w:noProof/>
                <w:webHidden/>
              </w:rPr>
              <w:instrText xml:space="preserve"> PAGEREF _Toc521502168 \h </w:instrText>
            </w:r>
            <w:r w:rsidR="00885EC7">
              <w:rPr>
                <w:noProof/>
                <w:webHidden/>
              </w:rPr>
            </w:r>
            <w:r w:rsidR="00885EC7">
              <w:rPr>
                <w:noProof/>
                <w:webHidden/>
              </w:rPr>
              <w:fldChar w:fldCharType="separate"/>
            </w:r>
            <w:r w:rsidR="00885EC7">
              <w:rPr>
                <w:noProof/>
                <w:webHidden/>
              </w:rPr>
              <w:t>8</w:t>
            </w:r>
            <w:r w:rsidR="00885EC7">
              <w:rPr>
                <w:noProof/>
                <w:webHidden/>
              </w:rPr>
              <w:fldChar w:fldCharType="end"/>
            </w:r>
          </w:hyperlink>
        </w:p>
        <w:p w14:paraId="3EDE7DDD" w14:textId="77777777" w:rsidR="00885EC7" w:rsidRDefault="00A30D88">
          <w:pPr>
            <w:pStyle w:val="TDC2"/>
            <w:tabs>
              <w:tab w:val="left" w:pos="1100"/>
              <w:tab w:val="right" w:leader="dot" w:pos="9010"/>
            </w:tabs>
            <w:rPr>
              <w:rFonts w:eastAsiaTheme="minorEastAsia"/>
              <w:noProof/>
              <w:sz w:val="22"/>
              <w:szCs w:val="22"/>
              <w:lang w:val="es-AR" w:eastAsia="es-AR"/>
            </w:rPr>
          </w:pPr>
          <w:hyperlink w:anchor="_Toc521502169" w:history="1">
            <w:r w:rsidR="00885EC7" w:rsidRPr="005D4034">
              <w:rPr>
                <w:rStyle w:val="Hipervnculo"/>
                <w:noProof/>
              </w:rPr>
              <w:t>1.10</w:t>
            </w:r>
            <w:r w:rsidR="00885EC7">
              <w:rPr>
                <w:rFonts w:eastAsiaTheme="minorEastAsia"/>
                <w:noProof/>
                <w:sz w:val="22"/>
                <w:szCs w:val="22"/>
                <w:lang w:val="es-AR" w:eastAsia="es-AR"/>
              </w:rPr>
              <w:tab/>
            </w:r>
            <w:r w:rsidR="00885EC7" w:rsidRPr="005D4034">
              <w:rPr>
                <w:rStyle w:val="Hipervnculo"/>
                <w:noProof/>
              </w:rPr>
              <w:t>Put Away</w:t>
            </w:r>
            <w:r w:rsidR="00885EC7">
              <w:rPr>
                <w:noProof/>
                <w:webHidden/>
              </w:rPr>
              <w:tab/>
            </w:r>
            <w:r w:rsidR="00885EC7">
              <w:rPr>
                <w:noProof/>
                <w:webHidden/>
              </w:rPr>
              <w:fldChar w:fldCharType="begin"/>
            </w:r>
            <w:r w:rsidR="00885EC7">
              <w:rPr>
                <w:noProof/>
                <w:webHidden/>
              </w:rPr>
              <w:instrText xml:space="preserve"> PAGEREF _Toc521502169 \h </w:instrText>
            </w:r>
            <w:r w:rsidR="00885EC7">
              <w:rPr>
                <w:noProof/>
                <w:webHidden/>
              </w:rPr>
            </w:r>
            <w:r w:rsidR="00885EC7">
              <w:rPr>
                <w:noProof/>
                <w:webHidden/>
              </w:rPr>
              <w:fldChar w:fldCharType="separate"/>
            </w:r>
            <w:r w:rsidR="00885EC7">
              <w:rPr>
                <w:noProof/>
                <w:webHidden/>
              </w:rPr>
              <w:t>8</w:t>
            </w:r>
            <w:r w:rsidR="00885EC7">
              <w:rPr>
                <w:noProof/>
                <w:webHidden/>
              </w:rPr>
              <w:fldChar w:fldCharType="end"/>
            </w:r>
          </w:hyperlink>
        </w:p>
        <w:p w14:paraId="788F4EC3" w14:textId="77777777" w:rsidR="00885EC7" w:rsidRDefault="00A30D88">
          <w:pPr>
            <w:pStyle w:val="TDC3"/>
            <w:tabs>
              <w:tab w:val="left" w:pos="1320"/>
              <w:tab w:val="right" w:leader="dot" w:pos="9010"/>
            </w:tabs>
            <w:rPr>
              <w:noProof/>
            </w:rPr>
          </w:pPr>
          <w:hyperlink w:anchor="_Toc521502170" w:history="1">
            <w:r w:rsidR="00885EC7" w:rsidRPr="005D4034">
              <w:rPr>
                <w:rStyle w:val="Hipervnculo"/>
                <w:noProof/>
              </w:rPr>
              <w:t>1.10.1</w:t>
            </w:r>
            <w:r w:rsidR="00885EC7">
              <w:rPr>
                <w:noProof/>
              </w:rPr>
              <w:tab/>
            </w:r>
            <w:r w:rsidR="00885EC7" w:rsidRPr="005D4034">
              <w:rPr>
                <w:rStyle w:val="Hipervnculo"/>
                <w:noProof/>
              </w:rPr>
              <w:t>Cross-Docking</w:t>
            </w:r>
            <w:r w:rsidR="00885EC7">
              <w:rPr>
                <w:noProof/>
                <w:webHidden/>
              </w:rPr>
              <w:tab/>
            </w:r>
            <w:r w:rsidR="00885EC7">
              <w:rPr>
                <w:noProof/>
                <w:webHidden/>
              </w:rPr>
              <w:fldChar w:fldCharType="begin"/>
            </w:r>
            <w:r w:rsidR="00885EC7">
              <w:rPr>
                <w:noProof/>
                <w:webHidden/>
              </w:rPr>
              <w:instrText xml:space="preserve"> PAGEREF _Toc521502170 \h </w:instrText>
            </w:r>
            <w:r w:rsidR="00885EC7">
              <w:rPr>
                <w:noProof/>
                <w:webHidden/>
              </w:rPr>
            </w:r>
            <w:r w:rsidR="00885EC7">
              <w:rPr>
                <w:noProof/>
                <w:webHidden/>
              </w:rPr>
              <w:fldChar w:fldCharType="separate"/>
            </w:r>
            <w:r w:rsidR="00885EC7">
              <w:rPr>
                <w:noProof/>
                <w:webHidden/>
              </w:rPr>
              <w:t>8</w:t>
            </w:r>
            <w:r w:rsidR="00885EC7">
              <w:rPr>
                <w:noProof/>
                <w:webHidden/>
              </w:rPr>
              <w:fldChar w:fldCharType="end"/>
            </w:r>
          </w:hyperlink>
        </w:p>
        <w:p w14:paraId="2CCD99FC" w14:textId="77777777" w:rsidR="00885EC7" w:rsidRDefault="00A30D88">
          <w:pPr>
            <w:pStyle w:val="TDC3"/>
            <w:tabs>
              <w:tab w:val="left" w:pos="1320"/>
              <w:tab w:val="right" w:leader="dot" w:pos="9010"/>
            </w:tabs>
            <w:rPr>
              <w:noProof/>
            </w:rPr>
          </w:pPr>
          <w:hyperlink w:anchor="_Toc521502171" w:history="1">
            <w:r w:rsidR="00885EC7" w:rsidRPr="005D4034">
              <w:rPr>
                <w:rStyle w:val="Hipervnculo"/>
                <w:noProof/>
              </w:rPr>
              <w:t>1.10.2</w:t>
            </w:r>
            <w:r w:rsidR="00885EC7">
              <w:rPr>
                <w:noProof/>
              </w:rPr>
              <w:tab/>
            </w:r>
            <w:r w:rsidR="00885EC7" w:rsidRPr="005D4034">
              <w:rPr>
                <w:rStyle w:val="Hipervnculo"/>
                <w:noProof/>
              </w:rPr>
              <w:t>Refill Process</w:t>
            </w:r>
            <w:r w:rsidR="00885EC7">
              <w:rPr>
                <w:noProof/>
                <w:webHidden/>
              </w:rPr>
              <w:tab/>
            </w:r>
            <w:r w:rsidR="00885EC7">
              <w:rPr>
                <w:noProof/>
                <w:webHidden/>
              </w:rPr>
              <w:fldChar w:fldCharType="begin"/>
            </w:r>
            <w:r w:rsidR="00885EC7">
              <w:rPr>
                <w:noProof/>
                <w:webHidden/>
              </w:rPr>
              <w:instrText xml:space="preserve"> PAGEREF _Toc521502171 \h </w:instrText>
            </w:r>
            <w:r w:rsidR="00885EC7">
              <w:rPr>
                <w:noProof/>
                <w:webHidden/>
              </w:rPr>
            </w:r>
            <w:r w:rsidR="00885EC7">
              <w:rPr>
                <w:noProof/>
                <w:webHidden/>
              </w:rPr>
              <w:fldChar w:fldCharType="separate"/>
            </w:r>
            <w:r w:rsidR="00885EC7">
              <w:rPr>
                <w:noProof/>
                <w:webHidden/>
              </w:rPr>
              <w:t>8</w:t>
            </w:r>
            <w:r w:rsidR="00885EC7">
              <w:rPr>
                <w:noProof/>
                <w:webHidden/>
              </w:rPr>
              <w:fldChar w:fldCharType="end"/>
            </w:r>
          </w:hyperlink>
        </w:p>
        <w:p w14:paraId="669917DC" w14:textId="77777777" w:rsidR="00885EC7" w:rsidRDefault="00A30D88">
          <w:pPr>
            <w:pStyle w:val="TDC3"/>
            <w:tabs>
              <w:tab w:val="left" w:pos="1320"/>
              <w:tab w:val="right" w:leader="dot" w:pos="9010"/>
            </w:tabs>
            <w:rPr>
              <w:noProof/>
            </w:rPr>
          </w:pPr>
          <w:hyperlink w:anchor="_Toc521502172" w:history="1">
            <w:r w:rsidR="00885EC7" w:rsidRPr="005D4034">
              <w:rPr>
                <w:rStyle w:val="Hipervnculo"/>
                <w:noProof/>
              </w:rPr>
              <w:t>1.10.3</w:t>
            </w:r>
            <w:r w:rsidR="00885EC7">
              <w:rPr>
                <w:noProof/>
              </w:rPr>
              <w:tab/>
            </w:r>
            <w:r w:rsidR="00885EC7" w:rsidRPr="005D4034">
              <w:rPr>
                <w:rStyle w:val="Hipervnculo"/>
                <w:noProof/>
              </w:rPr>
              <w:t>Put Away – Recommendation Rules</w:t>
            </w:r>
            <w:r w:rsidR="00885EC7">
              <w:rPr>
                <w:noProof/>
                <w:webHidden/>
              </w:rPr>
              <w:tab/>
            </w:r>
            <w:r w:rsidR="00885EC7">
              <w:rPr>
                <w:noProof/>
                <w:webHidden/>
              </w:rPr>
              <w:fldChar w:fldCharType="begin"/>
            </w:r>
            <w:r w:rsidR="00885EC7">
              <w:rPr>
                <w:noProof/>
                <w:webHidden/>
              </w:rPr>
              <w:instrText xml:space="preserve"> PAGEREF _Toc521502172 \h </w:instrText>
            </w:r>
            <w:r w:rsidR="00885EC7">
              <w:rPr>
                <w:noProof/>
                <w:webHidden/>
              </w:rPr>
            </w:r>
            <w:r w:rsidR="00885EC7">
              <w:rPr>
                <w:noProof/>
                <w:webHidden/>
              </w:rPr>
              <w:fldChar w:fldCharType="separate"/>
            </w:r>
            <w:r w:rsidR="00885EC7">
              <w:rPr>
                <w:noProof/>
                <w:webHidden/>
              </w:rPr>
              <w:t>8</w:t>
            </w:r>
            <w:r w:rsidR="00885EC7">
              <w:rPr>
                <w:noProof/>
                <w:webHidden/>
              </w:rPr>
              <w:fldChar w:fldCharType="end"/>
            </w:r>
          </w:hyperlink>
        </w:p>
        <w:p w14:paraId="1A353F6C" w14:textId="77777777" w:rsidR="00885EC7" w:rsidRDefault="00A30D88">
          <w:pPr>
            <w:pStyle w:val="TDC3"/>
            <w:tabs>
              <w:tab w:val="left" w:pos="1320"/>
              <w:tab w:val="right" w:leader="dot" w:pos="9010"/>
            </w:tabs>
            <w:rPr>
              <w:noProof/>
            </w:rPr>
          </w:pPr>
          <w:hyperlink w:anchor="_Toc521502173" w:history="1">
            <w:r w:rsidR="00885EC7" w:rsidRPr="005D4034">
              <w:rPr>
                <w:rStyle w:val="Hipervnculo"/>
                <w:noProof/>
              </w:rPr>
              <w:t>1.10.4</w:t>
            </w:r>
            <w:r w:rsidR="00885EC7">
              <w:rPr>
                <w:noProof/>
              </w:rPr>
              <w:tab/>
            </w:r>
            <w:r w:rsidR="00885EC7" w:rsidRPr="005D4034">
              <w:rPr>
                <w:rStyle w:val="Hipervnculo"/>
                <w:noProof/>
              </w:rPr>
              <w:t>Pick from Put Away</w:t>
            </w:r>
            <w:r w:rsidR="00885EC7">
              <w:rPr>
                <w:noProof/>
                <w:webHidden/>
              </w:rPr>
              <w:tab/>
            </w:r>
            <w:r w:rsidR="00885EC7">
              <w:rPr>
                <w:noProof/>
                <w:webHidden/>
              </w:rPr>
              <w:fldChar w:fldCharType="begin"/>
            </w:r>
            <w:r w:rsidR="00885EC7">
              <w:rPr>
                <w:noProof/>
                <w:webHidden/>
              </w:rPr>
              <w:instrText xml:space="preserve"> PAGEREF _Toc521502173 \h </w:instrText>
            </w:r>
            <w:r w:rsidR="00885EC7">
              <w:rPr>
                <w:noProof/>
                <w:webHidden/>
              </w:rPr>
            </w:r>
            <w:r w:rsidR="00885EC7">
              <w:rPr>
                <w:noProof/>
                <w:webHidden/>
              </w:rPr>
              <w:fldChar w:fldCharType="separate"/>
            </w:r>
            <w:r w:rsidR="00885EC7">
              <w:rPr>
                <w:noProof/>
                <w:webHidden/>
              </w:rPr>
              <w:t>8</w:t>
            </w:r>
            <w:r w:rsidR="00885EC7">
              <w:rPr>
                <w:noProof/>
                <w:webHidden/>
              </w:rPr>
              <w:fldChar w:fldCharType="end"/>
            </w:r>
          </w:hyperlink>
        </w:p>
        <w:p w14:paraId="07CEC650" w14:textId="77777777" w:rsidR="00885EC7" w:rsidRDefault="00A30D88">
          <w:pPr>
            <w:pStyle w:val="TDC2"/>
            <w:tabs>
              <w:tab w:val="left" w:pos="1100"/>
              <w:tab w:val="right" w:leader="dot" w:pos="9010"/>
            </w:tabs>
            <w:rPr>
              <w:rFonts w:eastAsiaTheme="minorEastAsia"/>
              <w:noProof/>
              <w:sz w:val="22"/>
              <w:szCs w:val="22"/>
              <w:lang w:val="es-AR" w:eastAsia="es-AR"/>
            </w:rPr>
          </w:pPr>
          <w:hyperlink w:anchor="_Toc521502174" w:history="1">
            <w:r w:rsidR="00885EC7" w:rsidRPr="005D4034">
              <w:rPr>
                <w:rStyle w:val="Hipervnculo"/>
                <w:noProof/>
              </w:rPr>
              <w:t>1.11</w:t>
            </w:r>
            <w:r w:rsidR="00885EC7">
              <w:rPr>
                <w:rFonts w:eastAsiaTheme="minorEastAsia"/>
                <w:noProof/>
                <w:sz w:val="22"/>
                <w:szCs w:val="22"/>
                <w:lang w:val="es-AR" w:eastAsia="es-AR"/>
              </w:rPr>
              <w:tab/>
            </w:r>
            <w:r w:rsidR="00885EC7" w:rsidRPr="005D4034">
              <w:rPr>
                <w:rStyle w:val="Hipervnculo"/>
                <w:noProof/>
              </w:rPr>
              <w:t>Picking Process</w:t>
            </w:r>
            <w:r w:rsidR="00885EC7">
              <w:rPr>
                <w:noProof/>
                <w:webHidden/>
              </w:rPr>
              <w:tab/>
            </w:r>
            <w:r w:rsidR="00885EC7">
              <w:rPr>
                <w:noProof/>
                <w:webHidden/>
              </w:rPr>
              <w:fldChar w:fldCharType="begin"/>
            </w:r>
            <w:r w:rsidR="00885EC7">
              <w:rPr>
                <w:noProof/>
                <w:webHidden/>
              </w:rPr>
              <w:instrText xml:space="preserve"> PAGEREF _Toc521502174 \h </w:instrText>
            </w:r>
            <w:r w:rsidR="00885EC7">
              <w:rPr>
                <w:noProof/>
                <w:webHidden/>
              </w:rPr>
            </w:r>
            <w:r w:rsidR="00885EC7">
              <w:rPr>
                <w:noProof/>
                <w:webHidden/>
              </w:rPr>
              <w:fldChar w:fldCharType="separate"/>
            </w:r>
            <w:r w:rsidR="00885EC7">
              <w:rPr>
                <w:noProof/>
                <w:webHidden/>
              </w:rPr>
              <w:t>8</w:t>
            </w:r>
            <w:r w:rsidR="00885EC7">
              <w:rPr>
                <w:noProof/>
                <w:webHidden/>
              </w:rPr>
              <w:fldChar w:fldCharType="end"/>
            </w:r>
          </w:hyperlink>
        </w:p>
        <w:p w14:paraId="229AA7C2" w14:textId="77777777" w:rsidR="00885EC7" w:rsidRDefault="00A30D88">
          <w:pPr>
            <w:pStyle w:val="TDC3"/>
            <w:tabs>
              <w:tab w:val="left" w:pos="1320"/>
              <w:tab w:val="right" w:leader="dot" w:pos="9010"/>
            </w:tabs>
            <w:rPr>
              <w:noProof/>
            </w:rPr>
          </w:pPr>
          <w:hyperlink w:anchor="_Toc521502175" w:history="1">
            <w:r w:rsidR="00885EC7" w:rsidRPr="005D4034">
              <w:rPr>
                <w:rStyle w:val="Hipervnculo"/>
                <w:noProof/>
              </w:rPr>
              <w:t>1.11.1</w:t>
            </w:r>
            <w:r w:rsidR="00885EC7">
              <w:rPr>
                <w:noProof/>
              </w:rPr>
              <w:tab/>
            </w:r>
            <w:r w:rsidR="00885EC7" w:rsidRPr="005D4034">
              <w:rPr>
                <w:rStyle w:val="Hipervnculo"/>
                <w:noProof/>
              </w:rPr>
              <w:t>Picking from sales orders</w:t>
            </w:r>
            <w:r w:rsidR="00885EC7">
              <w:rPr>
                <w:noProof/>
                <w:webHidden/>
              </w:rPr>
              <w:tab/>
            </w:r>
            <w:r w:rsidR="00885EC7">
              <w:rPr>
                <w:noProof/>
                <w:webHidden/>
              </w:rPr>
              <w:fldChar w:fldCharType="begin"/>
            </w:r>
            <w:r w:rsidR="00885EC7">
              <w:rPr>
                <w:noProof/>
                <w:webHidden/>
              </w:rPr>
              <w:instrText xml:space="preserve"> PAGEREF _Toc521502175 \h </w:instrText>
            </w:r>
            <w:r w:rsidR="00885EC7">
              <w:rPr>
                <w:noProof/>
                <w:webHidden/>
              </w:rPr>
            </w:r>
            <w:r w:rsidR="00885EC7">
              <w:rPr>
                <w:noProof/>
                <w:webHidden/>
              </w:rPr>
              <w:fldChar w:fldCharType="separate"/>
            </w:r>
            <w:r w:rsidR="00885EC7">
              <w:rPr>
                <w:noProof/>
                <w:webHidden/>
              </w:rPr>
              <w:t>8</w:t>
            </w:r>
            <w:r w:rsidR="00885EC7">
              <w:rPr>
                <w:noProof/>
                <w:webHidden/>
              </w:rPr>
              <w:fldChar w:fldCharType="end"/>
            </w:r>
          </w:hyperlink>
        </w:p>
        <w:p w14:paraId="222275E6" w14:textId="77777777" w:rsidR="00885EC7" w:rsidRDefault="00A30D88">
          <w:pPr>
            <w:pStyle w:val="TDC3"/>
            <w:tabs>
              <w:tab w:val="left" w:pos="1320"/>
              <w:tab w:val="right" w:leader="dot" w:pos="9010"/>
            </w:tabs>
            <w:rPr>
              <w:noProof/>
            </w:rPr>
          </w:pPr>
          <w:hyperlink w:anchor="_Toc521502176" w:history="1">
            <w:r w:rsidR="00885EC7" w:rsidRPr="005D4034">
              <w:rPr>
                <w:rStyle w:val="Hipervnculo"/>
                <w:noProof/>
              </w:rPr>
              <w:t>1.11.2</w:t>
            </w:r>
            <w:r w:rsidR="00885EC7">
              <w:rPr>
                <w:noProof/>
              </w:rPr>
              <w:tab/>
            </w:r>
            <w:r w:rsidR="00885EC7" w:rsidRPr="005D4034">
              <w:rPr>
                <w:rStyle w:val="Hipervnculo"/>
                <w:noProof/>
              </w:rPr>
              <w:t>Picking from production</w:t>
            </w:r>
            <w:r w:rsidR="00885EC7">
              <w:rPr>
                <w:noProof/>
                <w:webHidden/>
              </w:rPr>
              <w:tab/>
            </w:r>
            <w:r w:rsidR="00885EC7">
              <w:rPr>
                <w:noProof/>
                <w:webHidden/>
              </w:rPr>
              <w:fldChar w:fldCharType="begin"/>
            </w:r>
            <w:r w:rsidR="00885EC7">
              <w:rPr>
                <w:noProof/>
                <w:webHidden/>
              </w:rPr>
              <w:instrText xml:space="preserve"> PAGEREF _Toc521502176 \h </w:instrText>
            </w:r>
            <w:r w:rsidR="00885EC7">
              <w:rPr>
                <w:noProof/>
                <w:webHidden/>
              </w:rPr>
            </w:r>
            <w:r w:rsidR="00885EC7">
              <w:rPr>
                <w:noProof/>
                <w:webHidden/>
              </w:rPr>
              <w:fldChar w:fldCharType="separate"/>
            </w:r>
            <w:r w:rsidR="00885EC7">
              <w:rPr>
                <w:noProof/>
                <w:webHidden/>
              </w:rPr>
              <w:t>9</w:t>
            </w:r>
            <w:r w:rsidR="00885EC7">
              <w:rPr>
                <w:noProof/>
                <w:webHidden/>
              </w:rPr>
              <w:fldChar w:fldCharType="end"/>
            </w:r>
          </w:hyperlink>
        </w:p>
        <w:p w14:paraId="1F11C9C7" w14:textId="77777777" w:rsidR="00885EC7" w:rsidRDefault="00A30D88">
          <w:pPr>
            <w:pStyle w:val="TDC3"/>
            <w:tabs>
              <w:tab w:val="left" w:pos="1320"/>
              <w:tab w:val="right" w:leader="dot" w:pos="9010"/>
            </w:tabs>
            <w:rPr>
              <w:noProof/>
            </w:rPr>
          </w:pPr>
          <w:hyperlink w:anchor="_Toc521502177" w:history="1">
            <w:r w:rsidR="00885EC7" w:rsidRPr="005D4034">
              <w:rPr>
                <w:rStyle w:val="Hipervnculo"/>
                <w:noProof/>
              </w:rPr>
              <w:t>1.11.3</w:t>
            </w:r>
            <w:r w:rsidR="00885EC7">
              <w:rPr>
                <w:noProof/>
              </w:rPr>
              <w:tab/>
            </w:r>
            <w:r w:rsidR="00885EC7" w:rsidRPr="005D4034">
              <w:rPr>
                <w:rStyle w:val="Hipervnculo"/>
                <w:noProof/>
              </w:rPr>
              <w:t>Picking from inventory transfers</w:t>
            </w:r>
            <w:r w:rsidR="00885EC7">
              <w:rPr>
                <w:noProof/>
                <w:webHidden/>
              </w:rPr>
              <w:tab/>
            </w:r>
            <w:r w:rsidR="00885EC7">
              <w:rPr>
                <w:noProof/>
                <w:webHidden/>
              </w:rPr>
              <w:fldChar w:fldCharType="begin"/>
            </w:r>
            <w:r w:rsidR="00885EC7">
              <w:rPr>
                <w:noProof/>
                <w:webHidden/>
              </w:rPr>
              <w:instrText xml:space="preserve"> PAGEREF _Toc521502177 \h </w:instrText>
            </w:r>
            <w:r w:rsidR="00885EC7">
              <w:rPr>
                <w:noProof/>
                <w:webHidden/>
              </w:rPr>
            </w:r>
            <w:r w:rsidR="00885EC7">
              <w:rPr>
                <w:noProof/>
                <w:webHidden/>
              </w:rPr>
              <w:fldChar w:fldCharType="separate"/>
            </w:r>
            <w:r w:rsidR="00885EC7">
              <w:rPr>
                <w:noProof/>
                <w:webHidden/>
              </w:rPr>
              <w:t>9</w:t>
            </w:r>
            <w:r w:rsidR="00885EC7">
              <w:rPr>
                <w:noProof/>
                <w:webHidden/>
              </w:rPr>
              <w:fldChar w:fldCharType="end"/>
            </w:r>
          </w:hyperlink>
        </w:p>
        <w:p w14:paraId="0876AD3D" w14:textId="77777777" w:rsidR="00885EC7" w:rsidRDefault="00A30D88">
          <w:pPr>
            <w:pStyle w:val="TDC3"/>
            <w:tabs>
              <w:tab w:val="left" w:pos="1320"/>
              <w:tab w:val="right" w:leader="dot" w:pos="9010"/>
            </w:tabs>
            <w:rPr>
              <w:noProof/>
            </w:rPr>
          </w:pPr>
          <w:hyperlink w:anchor="_Toc521502178" w:history="1">
            <w:r w:rsidR="00885EC7" w:rsidRPr="005D4034">
              <w:rPr>
                <w:rStyle w:val="Hipervnculo"/>
                <w:noProof/>
              </w:rPr>
              <w:t>1.11.4</w:t>
            </w:r>
            <w:r w:rsidR="00885EC7">
              <w:rPr>
                <w:noProof/>
              </w:rPr>
              <w:tab/>
            </w:r>
            <w:r w:rsidR="00885EC7" w:rsidRPr="005D4034">
              <w:rPr>
                <w:rStyle w:val="Hipervnculo"/>
                <w:noProof/>
              </w:rPr>
              <w:t>Picking from SAP B1 Pick List</w:t>
            </w:r>
            <w:r w:rsidR="00885EC7">
              <w:rPr>
                <w:noProof/>
                <w:webHidden/>
              </w:rPr>
              <w:tab/>
            </w:r>
            <w:r w:rsidR="00885EC7">
              <w:rPr>
                <w:noProof/>
                <w:webHidden/>
              </w:rPr>
              <w:fldChar w:fldCharType="begin"/>
            </w:r>
            <w:r w:rsidR="00885EC7">
              <w:rPr>
                <w:noProof/>
                <w:webHidden/>
              </w:rPr>
              <w:instrText xml:space="preserve"> PAGEREF _Toc521502178 \h </w:instrText>
            </w:r>
            <w:r w:rsidR="00885EC7">
              <w:rPr>
                <w:noProof/>
                <w:webHidden/>
              </w:rPr>
            </w:r>
            <w:r w:rsidR="00885EC7">
              <w:rPr>
                <w:noProof/>
                <w:webHidden/>
              </w:rPr>
              <w:fldChar w:fldCharType="separate"/>
            </w:r>
            <w:r w:rsidR="00885EC7">
              <w:rPr>
                <w:noProof/>
                <w:webHidden/>
              </w:rPr>
              <w:t>9</w:t>
            </w:r>
            <w:r w:rsidR="00885EC7">
              <w:rPr>
                <w:noProof/>
                <w:webHidden/>
              </w:rPr>
              <w:fldChar w:fldCharType="end"/>
            </w:r>
          </w:hyperlink>
        </w:p>
        <w:p w14:paraId="4BE0BDBF" w14:textId="77777777" w:rsidR="00885EC7" w:rsidRDefault="00A30D88">
          <w:pPr>
            <w:pStyle w:val="TDC2"/>
            <w:tabs>
              <w:tab w:val="left" w:pos="1100"/>
              <w:tab w:val="right" w:leader="dot" w:pos="9010"/>
            </w:tabs>
            <w:rPr>
              <w:rFonts w:eastAsiaTheme="minorEastAsia"/>
              <w:noProof/>
              <w:sz w:val="22"/>
              <w:szCs w:val="22"/>
              <w:lang w:val="es-AR" w:eastAsia="es-AR"/>
            </w:rPr>
          </w:pPr>
          <w:hyperlink w:anchor="_Toc521502179" w:history="1">
            <w:r w:rsidR="00885EC7" w:rsidRPr="005D4034">
              <w:rPr>
                <w:rStyle w:val="Hipervnculo"/>
                <w:noProof/>
              </w:rPr>
              <w:t>1.12</w:t>
            </w:r>
            <w:r w:rsidR="00885EC7">
              <w:rPr>
                <w:rFonts w:eastAsiaTheme="minorEastAsia"/>
                <w:noProof/>
                <w:sz w:val="22"/>
                <w:szCs w:val="22"/>
                <w:lang w:val="es-AR" w:eastAsia="es-AR"/>
              </w:rPr>
              <w:tab/>
            </w:r>
            <w:r w:rsidR="00885EC7" w:rsidRPr="005D4034">
              <w:rPr>
                <w:rStyle w:val="Hipervnculo"/>
                <w:noProof/>
              </w:rPr>
              <w:t>Pre-packing</w:t>
            </w:r>
            <w:r w:rsidR="00885EC7">
              <w:rPr>
                <w:noProof/>
                <w:webHidden/>
              </w:rPr>
              <w:tab/>
            </w:r>
            <w:r w:rsidR="00885EC7">
              <w:rPr>
                <w:noProof/>
                <w:webHidden/>
              </w:rPr>
              <w:fldChar w:fldCharType="begin"/>
            </w:r>
            <w:r w:rsidR="00885EC7">
              <w:rPr>
                <w:noProof/>
                <w:webHidden/>
              </w:rPr>
              <w:instrText xml:space="preserve"> PAGEREF _Toc521502179 \h </w:instrText>
            </w:r>
            <w:r w:rsidR="00885EC7">
              <w:rPr>
                <w:noProof/>
                <w:webHidden/>
              </w:rPr>
            </w:r>
            <w:r w:rsidR="00885EC7">
              <w:rPr>
                <w:noProof/>
                <w:webHidden/>
              </w:rPr>
              <w:fldChar w:fldCharType="separate"/>
            </w:r>
            <w:r w:rsidR="00885EC7">
              <w:rPr>
                <w:noProof/>
                <w:webHidden/>
              </w:rPr>
              <w:t>9</w:t>
            </w:r>
            <w:r w:rsidR="00885EC7">
              <w:rPr>
                <w:noProof/>
                <w:webHidden/>
              </w:rPr>
              <w:fldChar w:fldCharType="end"/>
            </w:r>
          </w:hyperlink>
        </w:p>
        <w:p w14:paraId="07DC3842" w14:textId="77777777" w:rsidR="00885EC7" w:rsidRDefault="00A30D88">
          <w:pPr>
            <w:pStyle w:val="TDC3"/>
            <w:tabs>
              <w:tab w:val="left" w:pos="1320"/>
              <w:tab w:val="right" w:leader="dot" w:pos="9010"/>
            </w:tabs>
            <w:rPr>
              <w:noProof/>
            </w:rPr>
          </w:pPr>
          <w:hyperlink w:anchor="_Toc521502180" w:history="1">
            <w:r w:rsidR="00885EC7" w:rsidRPr="005D4034">
              <w:rPr>
                <w:rStyle w:val="Hipervnculo"/>
                <w:noProof/>
              </w:rPr>
              <w:t>1.12.1</w:t>
            </w:r>
            <w:r w:rsidR="00885EC7">
              <w:rPr>
                <w:noProof/>
              </w:rPr>
              <w:tab/>
            </w:r>
            <w:r w:rsidR="00885EC7" w:rsidRPr="005D4034">
              <w:rPr>
                <w:rStyle w:val="Hipervnculo"/>
                <w:noProof/>
              </w:rPr>
              <w:t>Packing</w:t>
            </w:r>
            <w:r w:rsidR="00885EC7">
              <w:rPr>
                <w:noProof/>
                <w:webHidden/>
              </w:rPr>
              <w:tab/>
            </w:r>
            <w:r w:rsidR="00885EC7">
              <w:rPr>
                <w:noProof/>
                <w:webHidden/>
              </w:rPr>
              <w:fldChar w:fldCharType="begin"/>
            </w:r>
            <w:r w:rsidR="00885EC7">
              <w:rPr>
                <w:noProof/>
                <w:webHidden/>
              </w:rPr>
              <w:instrText xml:space="preserve"> PAGEREF _Toc521502180 \h </w:instrText>
            </w:r>
            <w:r w:rsidR="00885EC7">
              <w:rPr>
                <w:noProof/>
                <w:webHidden/>
              </w:rPr>
            </w:r>
            <w:r w:rsidR="00885EC7">
              <w:rPr>
                <w:noProof/>
                <w:webHidden/>
              </w:rPr>
              <w:fldChar w:fldCharType="separate"/>
            </w:r>
            <w:r w:rsidR="00885EC7">
              <w:rPr>
                <w:noProof/>
                <w:webHidden/>
              </w:rPr>
              <w:t>9</w:t>
            </w:r>
            <w:r w:rsidR="00885EC7">
              <w:rPr>
                <w:noProof/>
                <w:webHidden/>
              </w:rPr>
              <w:fldChar w:fldCharType="end"/>
            </w:r>
          </w:hyperlink>
        </w:p>
        <w:p w14:paraId="2666F6B9" w14:textId="77777777" w:rsidR="00885EC7" w:rsidRDefault="00A30D88">
          <w:pPr>
            <w:pStyle w:val="TDC3"/>
            <w:tabs>
              <w:tab w:val="left" w:pos="1320"/>
              <w:tab w:val="right" w:leader="dot" w:pos="9010"/>
            </w:tabs>
            <w:rPr>
              <w:noProof/>
            </w:rPr>
          </w:pPr>
          <w:hyperlink w:anchor="_Toc521502181" w:history="1">
            <w:r w:rsidR="00885EC7" w:rsidRPr="005D4034">
              <w:rPr>
                <w:rStyle w:val="Hipervnculo"/>
                <w:noProof/>
              </w:rPr>
              <w:t>1.12.2</w:t>
            </w:r>
            <w:r w:rsidR="00885EC7">
              <w:rPr>
                <w:noProof/>
              </w:rPr>
              <w:tab/>
            </w:r>
            <w:r w:rsidR="00885EC7" w:rsidRPr="005D4034">
              <w:rPr>
                <w:rStyle w:val="Hipervnculo"/>
                <w:noProof/>
              </w:rPr>
              <w:t>Shipping</w:t>
            </w:r>
            <w:r w:rsidR="00885EC7">
              <w:rPr>
                <w:noProof/>
                <w:webHidden/>
              </w:rPr>
              <w:tab/>
            </w:r>
            <w:r w:rsidR="00885EC7">
              <w:rPr>
                <w:noProof/>
                <w:webHidden/>
              </w:rPr>
              <w:fldChar w:fldCharType="begin"/>
            </w:r>
            <w:r w:rsidR="00885EC7">
              <w:rPr>
                <w:noProof/>
                <w:webHidden/>
              </w:rPr>
              <w:instrText xml:space="preserve"> PAGEREF _Toc521502181 \h </w:instrText>
            </w:r>
            <w:r w:rsidR="00885EC7">
              <w:rPr>
                <w:noProof/>
                <w:webHidden/>
              </w:rPr>
            </w:r>
            <w:r w:rsidR="00885EC7">
              <w:rPr>
                <w:noProof/>
                <w:webHidden/>
              </w:rPr>
              <w:fldChar w:fldCharType="separate"/>
            </w:r>
            <w:r w:rsidR="00885EC7">
              <w:rPr>
                <w:noProof/>
                <w:webHidden/>
              </w:rPr>
              <w:t>9</w:t>
            </w:r>
            <w:r w:rsidR="00885EC7">
              <w:rPr>
                <w:noProof/>
                <w:webHidden/>
              </w:rPr>
              <w:fldChar w:fldCharType="end"/>
            </w:r>
          </w:hyperlink>
        </w:p>
        <w:p w14:paraId="5713DA44" w14:textId="77777777" w:rsidR="00885EC7" w:rsidRDefault="00A30D88">
          <w:pPr>
            <w:pStyle w:val="TDC3"/>
            <w:tabs>
              <w:tab w:val="left" w:pos="1320"/>
              <w:tab w:val="right" w:leader="dot" w:pos="9010"/>
            </w:tabs>
            <w:rPr>
              <w:noProof/>
            </w:rPr>
          </w:pPr>
          <w:hyperlink w:anchor="_Toc521502182" w:history="1">
            <w:r w:rsidR="00885EC7" w:rsidRPr="005D4034">
              <w:rPr>
                <w:rStyle w:val="Hipervnculo"/>
                <w:noProof/>
              </w:rPr>
              <w:t>1.12.3</w:t>
            </w:r>
            <w:r w:rsidR="00885EC7">
              <w:rPr>
                <w:noProof/>
              </w:rPr>
              <w:tab/>
            </w:r>
            <w:r w:rsidR="00885EC7" w:rsidRPr="005D4034">
              <w:rPr>
                <w:rStyle w:val="Hipervnculo"/>
                <w:noProof/>
              </w:rPr>
              <w:t>Returns based on RMA</w:t>
            </w:r>
            <w:r w:rsidR="00885EC7">
              <w:rPr>
                <w:noProof/>
                <w:webHidden/>
              </w:rPr>
              <w:tab/>
            </w:r>
            <w:r w:rsidR="00885EC7">
              <w:rPr>
                <w:noProof/>
                <w:webHidden/>
              </w:rPr>
              <w:fldChar w:fldCharType="begin"/>
            </w:r>
            <w:r w:rsidR="00885EC7">
              <w:rPr>
                <w:noProof/>
                <w:webHidden/>
              </w:rPr>
              <w:instrText xml:space="preserve"> PAGEREF _Toc521502182 \h </w:instrText>
            </w:r>
            <w:r w:rsidR="00885EC7">
              <w:rPr>
                <w:noProof/>
                <w:webHidden/>
              </w:rPr>
            </w:r>
            <w:r w:rsidR="00885EC7">
              <w:rPr>
                <w:noProof/>
                <w:webHidden/>
              </w:rPr>
              <w:fldChar w:fldCharType="separate"/>
            </w:r>
            <w:r w:rsidR="00885EC7">
              <w:rPr>
                <w:noProof/>
                <w:webHidden/>
              </w:rPr>
              <w:t>9</w:t>
            </w:r>
            <w:r w:rsidR="00885EC7">
              <w:rPr>
                <w:noProof/>
                <w:webHidden/>
              </w:rPr>
              <w:fldChar w:fldCharType="end"/>
            </w:r>
          </w:hyperlink>
        </w:p>
        <w:p w14:paraId="2FA95259" w14:textId="77777777" w:rsidR="00885EC7" w:rsidRDefault="00A30D88">
          <w:pPr>
            <w:pStyle w:val="TDC3"/>
            <w:tabs>
              <w:tab w:val="left" w:pos="1320"/>
              <w:tab w:val="right" w:leader="dot" w:pos="9010"/>
            </w:tabs>
            <w:rPr>
              <w:noProof/>
            </w:rPr>
          </w:pPr>
          <w:hyperlink w:anchor="_Toc521502183" w:history="1">
            <w:r w:rsidR="00885EC7" w:rsidRPr="005D4034">
              <w:rPr>
                <w:rStyle w:val="Hipervnculo"/>
                <w:noProof/>
              </w:rPr>
              <w:t>1.12.4</w:t>
            </w:r>
            <w:r w:rsidR="00885EC7">
              <w:rPr>
                <w:noProof/>
              </w:rPr>
              <w:tab/>
            </w:r>
            <w:r w:rsidR="00885EC7" w:rsidRPr="005D4034">
              <w:rPr>
                <w:rStyle w:val="Hipervnculo"/>
                <w:noProof/>
              </w:rPr>
              <w:t>Inventory Transfers</w:t>
            </w:r>
            <w:r w:rsidR="00885EC7">
              <w:rPr>
                <w:noProof/>
                <w:webHidden/>
              </w:rPr>
              <w:tab/>
            </w:r>
            <w:r w:rsidR="00885EC7">
              <w:rPr>
                <w:noProof/>
                <w:webHidden/>
              </w:rPr>
              <w:fldChar w:fldCharType="begin"/>
            </w:r>
            <w:r w:rsidR="00885EC7">
              <w:rPr>
                <w:noProof/>
                <w:webHidden/>
              </w:rPr>
              <w:instrText xml:space="preserve"> PAGEREF _Toc521502183 \h </w:instrText>
            </w:r>
            <w:r w:rsidR="00885EC7">
              <w:rPr>
                <w:noProof/>
                <w:webHidden/>
              </w:rPr>
            </w:r>
            <w:r w:rsidR="00885EC7">
              <w:rPr>
                <w:noProof/>
                <w:webHidden/>
              </w:rPr>
              <w:fldChar w:fldCharType="separate"/>
            </w:r>
            <w:r w:rsidR="00885EC7">
              <w:rPr>
                <w:noProof/>
                <w:webHidden/>
              </w:rPr>
              <w:t>9</w:t>
            </w:r>
            <w:r w:rsidR="00885EC7">
              <w:rPr>
                <w:noProof/>
                <w:webHidden/>
              </w:rPr>
              <w:fldChar w:fldCharType="end"/>
            </w:r>
          </w:hyperlink>
        </w:p>
        <w:p w14:paraId="0DC8EC8A" w14:textId="77777777" w:rsidR="00885EC7" w:rsidRDefault="00A30D88">
          <w:pPr>
            <w:pStyle w:val="TDC3"/>
            <w:tabs>
              <w:tab w:val="left" w:pos="1320"/>
              <w:tab w:val="right" w:leader="dot" w:pos="9010"/>
            </w:tabs>
            <w:rPr>
              <w:noProof/>
            </w:rPr>
          </w:pPr>
          <w:hyperlink w:anchor="_Toc521502184" w:history="1">
            <w:r w:rsidR="00885EC7" w:rsidRPr="005D4034">
              <w:rPr>
                <w:rStyle w:val="Hipervnculo"/>
                <w:noProof/>
              </w:rPr>
              <w:t>1.12.5</w:t>
            </w:r>
            <w:r w:rsidR="00885EC7">
              <w:rPr>
                <w:noProof/>
              </w:rPr>
              <w:tab/>
            </w:r>
            <w:r w:rsidR="00885EC7" w:rsidRPr="005D4034">
              <w:rPr>
                <w:rStyle w:val="Hipervnculo"/>
                <w:noProof/>
              </w:rPr>
              <w:t>Inventory Query</w:t>
            </w:r>
            <w:r w:rsidR="00885EC7">
              <w:rPr>
                <w:noProof/>
                <w:webHidden/>
              </w:rPr>
              <w:tab/>
            </w:r>
            <w:r w:rsidR="00885EC7">
              <w:rPr>
                <w:noProof/>
                <w:webHidden/>
              </w:rPr>
              <w:fldChar w:fldCharType="begin"/>
            </w:r>
            <w:r w:rsidR="00885EC7">
              <w:rPr>
                <w:noProof/>
                <w:webHidden/>
              </w:rPr>
              <w:instrText xml:space="preserve"> PAGEREF _Toc521502184 \h </w:instrText>
            </w:r>
            <w:r w:rsidR="00885EC7">
              <w:rPr>
                <w:noProof/>
                <w:webHidden/>
              </w:rPr>
            </w:r>
            <w:r w:rsidR="00885EC7">
              <w:rPr>
                <w:noProof/>
                <w:webHidden/>
              </w:rPr>
              <w:fldChar w:fldCharType="separate"/>
            </w:r>
            <w:r w:rsidR="00885EC7">
              <w:rPr>
                <w:noProof/>
                <w:webHidden/>
              </w:rPr>
              <w:t>9</w:t>
            </w:r>
            <w:r w:rsidR="00885EC7">
              <w:rPr>
                <w:noProof/>
                <w:webHidden/>
              </w:rPr>
              <w:fldChar w:fldCharType="end"/>
            </w:r>
          </w:hyperlink>
        </w:p>
        <w:p w14:paraId="70271331" w14:textId="77777777" w:rsidR="00885EC7" w:rsidRDefault="00A30D88">
          <w:pPr>
            <w:pStyle w:val="TDC3"/>
            <w:tabs>
              <w:tab w:val="left" w:pos="1320"/>
              <w:tab w:val="right" w:leader="dot" w:pos="9010"/>
            </w:tabs>
            <w:rPr>
              <w:noProof/>
            </w:rPr>
          </w:pPr>
          <w:hyperlink w:anchor="_Toc521502185" w:history="1">
            <w:r w:rsidR="00885EC7" w:rsidRPr="005D4034">
              <w:rPr>
                <w:rStyle w:val="Hipervnculo"/>
                <w:noProof/>
              </w:rPr>
              <w:t>1.12.6</w:t>
            </w:r>
            <w:r w:rsidR="00885EC7">
              <w:rPr>
                <w:noProof/>
              </w:rPr>
              <w:tab/>
            </w:r>
            <w:r w:rsidR="00885EC7" w:rsidRPr="005D4034">
              <w:rPr>
                <w:rStyle w:val="Hipervnculo"/>
                <w:noProof/>
              </w:rPr>
              <w:t>Add items to bin</w:t>
            </w:r>
            <w:r w:rsidR="00885EC7">
              <w:rPr>
                <w:noProof/>
                <w:webHidden/>
              </w:rPr>
              <w:tab/>
            </w:r>
            <w:r w:rsidR="00885EC7">
              <w:rPr>
                <w:noProof/>
                <w:webHidden/>
              </w:rPr>
              <w:fldChar w:fldCharType="begin"/>
            </w:r>
            <w:r w:rsidR="00885EC7">
              <w:rPr>
                <w:noProof/>
                <w:webHidden/>
              </w:rPr>
              <w:instrText xml:space="preserve"> PAGEREF _Toc521502185 \h </w:instrText>
            </w:r>
            <w:r w:rsidR="00885EC7">
              <w:rPr>
                <w:noProof/>
                <w:webHidden/>
              </w:rPr>
            </w:r>
            <w:r w:rsidR="00885EC7">
              <w:rPr>
                <w:noProof/>
                <w:webHidden/>
              </w:rPr>
              <w:fldChar w:fldCharType="separate"/>
            </w:r>
            <w:r w:rsidR="00885EC7">
              <w:rPr>
                <w:noProof/>
                <w:webHidden/>
              </w:rPr>
              <w:t>9</w:t>
            </w:r>
            <w:r w:rsidR="00885EC7">
              <w:rPr>
                <w:noProof/>
                <w:webHidden/>
              </w:rPr>
              <w:fldChar w:fldCharType="end"/>
            </w:r>
          </w:hyperlink>
        </w:p>
        <w:p w14:paraId="26182D52" w14:textId="77777777" w:rsidR="00885EC7" w:rsidRDefault="00A30D88">
          <w:pPr>
            <w:pStyle w:val="TDC2"/>
            <w:tabs>
              <w:tab w:val="left" w:pos="1100"/>
              <w:tab w:val="right" w:leader="dot" w:pos="9010"/>
            </w:tabs>
            <w:rPr>
              <w:rFonts w:eastAsiaTheme="minorEastAsia"/>
              <w:noProof/>
              <w:sz w:val="22"/>
              <w:szCs w:val="22"/>
              <w:lang w:val="es-AR" w:eastAsia="es-AR"/>
            </w:rPr>
          </w:pPr>
          <w:hyperlink w:anchor="_Toc521502186" w:history="1">
            <w:r w:rsidR="00885EC7" w:rsidRPr="005D4034">
              <w:rPr>
                <w:rStyle w:val="Hipervnculo"/>
                <w:noProof/>
              </w:rPr>
              <w:t>1.13</w:t>
            </w:r>
            <w:r w:rsidR="00885EC7">
              <w:rPr>
                <w:rFonts w:eastAsiaTheme="minorEastAsia"/>
                <w:noProof/>
                <w:sz w:val="22"/>
                <w:szCs w:val="22"/>
                <w:lang w:val="es-AR" w:eastAsia="es-AR"/>
              </w:rPr>
              <w:tab/>
            </w:r>
            <w:r w:rsidR="00885EC7" w:rsidRPr="005D4034">
              <w:rPr>
                <w:rStyle w:val="Hipervnculo"/>
                <w:noProof/>
              </w:rPr>
              <w:t>Inventory Counting</w:t>
            </w:r>
            <w:r w:rsidR="00885EC7">
              <w:rPr>
                <w:noProof/>
                <w:webHidden/>
              </w:rPr>
              <w:tab/>
            </w:r>
            <w:r w:rsidR="00885EC7">
              <w:rPr>
                <w:noProof/>
                <w:webHidden/>
              </w:rPr>
              <w:fldChar w:fldCharType="begin"/>
            </w:r>
            <w:r w:rsidR="00885EC7">
              <w:rPr>
                <w:noProof/>
                <w:webHidden/>
              </w:rPr>
              <w:instrText xml:space="preserve"> PAGEREF _Toc521502186 \h </w:instrText>
            </w:r>
            <w:r w:rsidR="00885EC7">
              <w:rPr>
                <w:noProof/>
                <w:webHidden/>
              </w:rPr>
            </w:r>
            <w:r w:rsidR="00885EC7">
              <w:rPr>
                <w:noProof/>
                <w:webHidden/>
              </w:rPr>
              <w:fldChar w:fldCharType="separate"/>
            </w:r>
            <w:r w:rsidR="00885EC7">
              <w:rPr>
                <w:noProof/>
                <w:webHidden/>
              </w:rPr>
              <w:t>10</w:t>
            </w:r>
            <w:r w:rsidR="00885EC7">
              <w:rPr>
                <w:noProof/>
                <w:webHidden/>
              </w:rPr>
              <w:fldChar w:fldCharType="end"/>
            </w:r>
          </w:hyperlink>
        </w:p>
        <w:p w14:paraId="589CBCE0" w14:textId="7C7F9367" w:rsidR="00CF4A16" w:rsidRDefault="00CF4A16">
          <w:r>
            <w:rPr>
              <w:b/>
              <w:bCs/>
              <w:noProof/>
            </w:rPr>
            <w:fldChar w:fldCharType="end"/>
          </w:r>
        </w:p>
      </w:sdtContent>
    </w:sdt>
    <w:p w14:paraId="1E111921" w14:textId="77777777" w:rsidR="00885EC7" w:rsidRDefault="00CF4A16" w:rsidP="00885EC7">
      <w:pPr>
        <w:pStyle w:val="Ttulo1"/>
      </w:pPr>
      <w:r>
        <w:rPr>
          <w:lang w:val="es-ES_tradnl"/>
        </w:rPr>
        <w:br w:type="page"/>
      </w:r>
      <w:bookmarkStart w:id="0" w:name="_Toc517184445"/>
      <w:bookmarkStart w:id="1" w:name="_Toc521502152"/>
      <w:r w:rsidR="00885EC7" w:rsidRPr="00885EC7">
        <w:lastRenderedPageBreak/>
        <w:t>Introduction</w:t>
      </w:r>
      <w:bookmarkEnd w:id="0"/>
      <w:bookmarkEnd w:id="1"/>
      <w:r w:rsidR="00885EC7" w:rsidRPr="000E4EC6">
        <w:t xml:space="preserve"> </w:t>
      </w:r>
    </w:p>
    <w:p w14:paraId="10FDB8D2" w14:textId="77777777" w:rsidR="00885EC7" w:rsidRDefault="00885EC7" w:rsidP="00885EC7"/>
    <w:p w14:paraId="6054F389" w14:textId="77777777" w:rsidR="00885EC7" w:rsidRDefault="00885EC7" w:rsidP="00885EC7">
      <w:r w:rsidRPr="008B38D9">
        <w:t xml:space="preserve">Argentis WMS complements standard SAP Business One logistics and inventory module. The following documents details the product scope and lays the foundation for SAP B1 Partners and end users to evaluate the product functionalities. </w:t>
      </w:r>
    </w:p>
    <w:p w14:paraId="360FC8AE" w14:textId="77777777" w:rsidR="00885EC7" w:rsidRDefault="00885EC7" w:rsidP="00885EC7"/>
    <w:p w14:paraId="169282FF" w14:textId="77777777" w:rsidR="00885EC7" w:rsidRDefault="00885EC7" w:rsidP="00885EC7">
      <w:pPr>
        <w:jc w:val="center"/>
      </w:pPr>
      <w:r>
        <w:rPr>
          <w:noProof/>
          <w:lang w:val="es-AR" w:eastAsia="es-AR"/>
        </w:rPr>
        <w:drawing>
          <wp:inline distT="0" distB="0" distL="0" distR="0" wp14:anchorId="26A8BBF9" wp14:editId="323FF9D4">
            <wp:extent cx="5598042" cy="6480810"/>
            <wp:effectExtent l="0" t="0" r="317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00215" cy="6483326"/>
                    </a:xfrm>
                    <a:prstGeom prst="rect">
                      <a:avLst/>
                    </a:prstGeom>
                  </pic:spPr>
                </pic:pic>
              </a:graphicData>
            </a:graphic>
          </wp:inline>
        </w:drawing>
      </w:r>
    </w:p>
    <w:p w14:paraId="0DB82491" w14:textId="77777777" w:rsidR="00885EC7" w:rsidRDefault="00885EC7" w:rsidP="00885EC7">
      <w:pPr>
        <w:jc w:val="center"/>
      </w:pPr>
    </w:p>
    <w:p w14:paraId="1CA7D164" w14:textId="77777777" w:rsidR="00885EC7" w:rsidRDefault="00885EC7" w:rsidP="00885EC7">
      <w:pPr>
        <w:jc w:val="center"/>
      </w:pPr>
    </w:p>
    <w:p w14:paraId="6D18BC92" w14:textId="77777777" w:rsidR="00885EC7" w:rsidRDefault="00885EC7" w:rsidP="00885EC7">
      <w:pPr>
        <w:jc w:val="center"/>
      </w:pPr>
    </w:p>
    <w:p w14:paraId="6C5F7D6E" w14:textId="77777777" w:rsidR="00885EC7" w:rsidRDefault="00885EC7" w:rsidP="00885EC7">
      <w:pPr>
        <w:pStyle w:val="Ttulo2"/>
        <w:spacing w:before="200" w:line="276" w:lineRule="auto"/>
        <w:jc w:val="both"/>
      </w:pPr>
      <w:bookmarkStart w:id="2" w:name="_Toc517184447"/>
      <w:bookmarkStart w:id="3" w:name="_Toc521502153"/>
      <w:r>
        <w:lastRenderedPageBreak/>
        <w:t>WMS Infrastructure</w:t>
      </w:r>
      <w:bookmarkEnd w:id="2"/>
      <w:bookmarkEnd w:id="3"/>
    </w:p>
    <w:p w14:paraId="265BCBFD" w14:textId="15A113D1" w:rsidR="00885EC7" w:rsidRDefault="00885EC7" w:rsidP="00885EC7"/>
    <w:p w14:paraId="2AAD7976" w14:textId="1A1FE7E0" w:rsidR="00885EC7" w:rsidRDefault="00885EC7" w:rsidP="00885EC7"/>
    <w:p w14:paraId="5C196175" w14:textId="1A211781" w:rsidR="00885EC7" w:rsidRDefault="00885EC7" w:rsidP="00885EC7">
      <w:pPr>
        <w:jc w:val="center"/>
      </w:pPr>
      <w:r w:rsidRPr="00921AF4">
        <w:rPr>
          <w:noProof/>
          <w:lang w:val="es-AR" w:eastAsia="es-AR"/>
        </w:rPr>
        <w:drawing>
          <wp:anchor distT="0" distB="0" distL="114300" distR="114300" simplePos="0" relativeHeight="251685888" behindDoc="1" locked="0" layoutInCell="1" allowOverlap="1" wp14:anchorId="28D3CE7D" wp14:editId="7B79D998">
            <wp:simplePos x="0" y="0"/>
            <wp:positionH relativeFrom="column">
              <wp:posOffset>-150725</wp:posOffset>
            </wp:positionH>
            <wp:positionV relativeFrom="paragraph">
              <wp:posOffset>290768</wp:posOffset>
            </wp:positionV>
            <wp:extent cx="5943600" cy="4007464"/>
            <wp:effectExtent l="0" t="0" r="0" b="0"/>
            <wp:wrapTight wrapText="bothSides">
              <wp:wrapPolygon edited="0">
                <wp:start x="0" y="0"/>
                <wp:lineTo x="0" y="21463"/>
                <wp:lineTo x="21531" y="21463"/>
                <wp:lineTo x="21531" y="0"/>
                <wp:lineTo x="0" y="0"/>
              </wp:wrapPolygon>
            </wp:wrapTight>
            <wp:docPr id="5" name="Imagen 5" descr="C:\Users\Nazareno Carbonari\Desktop\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zareno Carbonari\Desktop\logo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007464"/>
                    </a:xfrm>
                    <a:prstGeom prst="rect">
                      <a:avLst/>
                    </a:prstGeom>
                    <a:noFill/>
                    <a:ln>
                      <a:noFill/>
                    </a:ln>
                  </pic:spPr>
                </pic:pic>
              </a:graphicData>
            </a:graphic>
          </wp:anchor>
        </w:drawing>
      </w:r>
    </w:p>
    <w:p w14:paraId="54BCAB2E" w14:textId="640B21EB" w:rsidR="00885EC7" w:rsidRDefault="00885EC7" w:rsidP="00885EC7">
      <w:pPr>
        <w:jc w:val="center"/>
      </w:pPr>
    </w:p>
    <w:p w14:paraId="64FFF035" w14:textId="77777777" w:rsidR="00885EC7" w:rsidRDefault="00885EC7" w:rsidP="00885EC7">
      <w:pPr>
        <w:jc w:val="center"/>
      </w:pPr>
    </w:p>
    <w:p w14:paraId="49AEFBB1" w14:textId="77777777" w:rsidR="00885EC7" w:rsidRDefault="00885EC7" w:rsidP="00885EC7">
      <w:pPr>
        <w:jc w:val="center"/>
      </w:pPr>
    </w:p>
    <w:p w14:paraId="58FA985B" w14:textId="77777777" w:rsidR="00885EC7" w:rsidRDefault="00885EC7" w:rsidP="00885EC7">
      <w:pPr>
        <w:jc w:val="center"/>
      </w:pPr>
    </w:p>
    <w:p w14:paraId="20B3B9D8" w14:textId="77777777" w:rsidR="00885EC7" w:rsidRDefault="00885EC7" w:rsidP="00885EC7">
      <w:pPr>
        <w:jc w:val="center"/>
      </w:pPr>
    </w:p>
    <w:p w14:paraId="29ED64B1" w14:textId="77777777" w:rsidR="00885EC7" w:rsidRDefault="00885EC7" w:rsidP="00885EC7">
      <w:pPr>
        <w:jc w:val="center"/>
      </w:pPr>
    </w:p>
    <w:p w14:paraId="133CB03F" w14:textId="77777777" w:rsidR="00885EC7" w:rsidRDefault="00885EC7" w:rsidP="00885EC7">
      <w:pPr>
        <w:jc w:val="center"/>
      </w:pPr>
    </w:p>
    <w:p w14:paraId="1A42217A" w14:textId="77777777" w:rsidR="00885EC7" w:rsidRPr="008B38D9" w:rsidRDefault="00885EC7" w:rsidP="00885EC7">
      <w:pPr>
        <w:jc w:val="center"/>
      </w:pPr>
    </w:p>
    <w:p w14:paraId="760B0ED2" w14:textId="77777777" w:rsidR="00885EC7" w:rsidRDefault="00885EC7" w:rsidP="00885EC7">
      <w:pPr>
        <w:rPr>
          <w:rFonts w:asciiTheme="majorHAnsi" w:eastAsiaTheme="majorEastAsia" w:hAnsiTheme="majorHAnsi" w:cstheme="majorHAnsi"/>
          <w:color w:val="1481AB" w:themeColor="accent1" w:themeShade="BF"/>
          <w:spacing w:val="-10"/>
          <w:kern w:val="28"/>
          <w:sz w:val="56"/>
          <w:szCs w:val="56"/>
        </w:rPr>
      </w:pPr>
      <w:bookmarkStart w:id="4" w:name="_Toc494291051"/>
      <w:bookmarkStart w:id="5" w:name="_Toc494379000"/>
      <w:r>
        <w:rPr>
          <w:color w:val="1481AB" w:themeColor="accent1" w:themeShade="BF"/>
        </w:rPr>
        <w:br w:type="page"/>
      </w:r>
    </w:p>
    <w:p w14:paraId="214495C3" w14:textId="77777777" w:rsidR="00885EC7" w:rsidRDefault="00885EC7" w:rsidP="00E43E9A">
      <w:pPr>
        <w:pStyle w:val="Ttulo1"/>
      </w:pPr>
      <w:bookmarkStart w:id="6" w:name="_Toc517184448"/>
      <w:bookmarkStart w:id="7" w:name="_Toc521502154"/>
      <w:r w:rsidRPr="000E4EC6">
        <w:lastRenderedPageBreak/>
        <w:t>Product Scope</w:t>
      </w:r>
      <w:bookmarkEnd w:id="4"/>
      <w:bookmarkEnd w:id="5"/>
      <w:bookmarkEnd w:id="6"/>
      <w:bookmarkEnd w:id="7"/>
      <w:r w:rsidRPr="000E4EC6">
        <w:t xml:space="preserve"> </w:t>
      </w:r>
      <w:bookmarkStart w:id="8" w:name="_GoBack"/>
      <w:bookmarkEnd w:id="8"/>
    </w:p>
    <w:p w14:paraId="5F321CE6" w14:textId="77777777" w:rsidR="00885EC7" w:rsidRPr="000E4EC6" w:rsidRDefault="00885EC7" w:rsidP="00885EC7"/>
    <w:p w14:paraId="208B9333" w14:textId="77777777" w:rsidR="00885EC7" w:rsidRPr="008B38D9" w:rsidRDefault="00885EC7" w:rsidP="00885EC7">
      <w:pPr>
        <w:pStyle w:val="Ttulo2"/>
      </w:pPr>
      <w:bookmarkStart w:id="9" w:name="_Toc494286218"/>
      <w:bookmarkStart w:id="10" w:name="_Toc494291052"/>
      <w:bookmarkStart w:id="11" w:name="_Toc494379001"/>
      <w:bookmarkStart w:id="12" w:name="_Toc517184449"/>
      <w:bookmarkStart w:id="13" w:name="_Toc521502155"/>
      <w:bookmarkStart w:id="14" w:name="_Toc494285737"/>
      <w:r w:rsidRPr="008B38D9">
        <w:t>Product search</w:t>
      </w:r>
      <w:bookmarkEnd w:id="9"/>
      <w:bookmarkEnd w:id="10"/>
      <w:bookmarkEnd w:id="11"/>
      <w:bookmarkEnd w:id="12"/>
      <w:bookmarkEnd w:id="13"/>
      <w:r w:rsidRPr="008B38D9">
        <w:t xml:space="preserve"> </w:t>
      </w:r>
    </w:p>
    <w:p w14:paraId="259AD7BB" w14:textId="77777777" w:rsidR="00885EC7" w:rsidRPr="008B38D9" w:rsidRDefault="00885EC7" w:rsidP="00885EC7">
      <w:r w:rsidRPr="008B38D9">
        <w:t xml:space="preserve">Product search can be carried </w:t>
      </w:r>
      <w:r>
        <w:t xml:space="preserve">out </w:t>
      </w:r>
      <w:r w:rsidRPr="008B38D9">
        <w:t xml:space="preserve">from </w:t>
      </w:r>
      <w:proofErr w:type="spellStart"/>
      <w:r>
        <w:t>ItemCode</w:t>
      </w:r>
      <w:proofErr w:type="spellEnd"/>
      <w:r>
        <w:t xml:space="preserve">, </w:t>
      </w:r>
      <w:r w:rsidRPr="008B38D9">
        <w:t>barcode (multiple UOM) EAN 128, EAN13, QR Code</w:t>
      </w:r>
    </w:p>
    <w:p w14:paraId="4052F05C" w14:textId="77777777" w:rsidR="00885EC7" w:rsidRPr="008B38D9" w:rsidRDefault="00885EC7" w:rsidP="00885EC7">
      <w:pPr>
        <w:pStyle w:val="Ttulo2"/>
        <w:keepLines w:val="0"/>
        <w:widowControl w:val="0"/>
        <w:tabs>
          <w:tab w:val="left" w:pos="1418"/>
        </w:tabs>
        <w:spacing w:before="240" w:after="120"/>
        <w:ind w:left="1077" w:hanging="1077"/>
      </w:pPr>
      <w:bookmarkStart w:id="15" w:name="_Toc494286221"/>
      <w:bookmarkStart w:id="16" w:name="_Toc494291053"/>
      <w:bookmarkStart w:id="17" w:name="_Toc494379002"/>
      <w:bookmarkStart w:id="18" w:name="_Toc517184450"/>
      <w:bookmarkStart w:id="19" w:name="_Toc521502156"/>
      <w:r w:rsidRPr="008B38D9">
        <w:t>Bin Management</w:t>
      </w:r>
      <w:bookmarkEnd w:id="15"/>
      <w:bookmarkEnd w:id="16"/>
      <w:bookmarkEnd w:id="17"/>
      <w:bookmarkEnd w:id="18"/>
      <w:bookmarkEnd w:id="19"/>
      <w:r w:rsidRPr="008B38D9">
        <w:t xml:space="preserve"> </w:t>
      </w:r>
    </w:p>
    <w:p w14:paraId="48DBC194" w14:textId="77777777" w:rsidR="00885EC7" w:rsidRPr="008B38D9" w:rsidRDefault="00885EC7" w:rsidP="00885EC7">
      <w:r w:rsidRPr="008B38D9">
        <w:t xml:space="preserve">WMS solution takes standard location, warehouse and bin setups. The user sets up this information in SAP and all the bin location are transferred to the WMS database </w:t>
      </w:r>
    </w:p>
    <w:p w14:paraId="319E2189" w14:textId="77777777" w:rsidR="00885EC7" w:rsidRPr="008B38D9" w:rsidRDefault="00885EC7" w:rsidP="00885EC7">
      <w:pPr>
        <w:pStyle w:val="Ttulo2"/>
        <w:keepLines w:val="0"/>
        <w:widowControl w:val="0"/>
        <w:tabs>
          <w:tab w:val="left" w:pos="1418"/>
        </w:tabs>
        <w:spacing w:before="240" w:after="120"/>
        <w:ind w:left="1077" w:hanging="1077"/>
      </w:pPr>
      <w:bookmarkStart w:id="20" w:name="_Toc494286219"/>
      <w:bookmarkStart w:id="21" w:name="_Toc494291054"/>
      <w:bookmarkStart w:id="22" w:name="_Toc494379003"/>
      <w:bookmarkStart w:id="23" w:name="_Toc517184451"/>
      <w:bookmarkStart w:id="24" w:name="_Toc521502157"/>
      <w:r>
        <w:t>Multiple</w:t>
      </w:r>
      <w:r w:rsidRPr="008B38D9">
        <w:t xml:space="preserve"> UOM</w:t>
      </w:r>
      <w:bookmarkEnd w:id="20"/>
      <w:bookmarkEnd w:id="21"/>
      <w:bookmarkEnd w:id="22"/>
      <w:bookmarkEnd w:id="23"/>
      <w:bookmarkEnd w:id="24"/>
      <w:r w:rsidRPr="008B38D9">
        <w:t xml:space="preserve"> </w:t>
      </w:r>
    </w:p>
    <w:p w14:paraId="1A794549" w14:textId="77777777" w:rsidR="00885EC7" w:rsidRPr="008B38D9" w:rsidRDefault="00885EC7" w:rsidP="00885EC7">
      <w:r w:rsidRPr="008B38D9">
        <w:t>Multiple Unit of measure base</w:t>
      </w:r>
      <w:r>
        <w:t>d</w:t>
      </w:r>
      <w:r w:rsidRPr="008B38D9">
        <w:t xml:space="preserve"> on SAP Business One </w:t>
      </w:r>
      <w:r>
        <w:t xml:space="preserve">item master </w:t>
      </w:r>
      <w:r w:rsidRPr="008B38D9">
        <w:t xml:space="preserve">Settings </w:t>
      </w:r>
    </w:p>
    <w:p w14:paraId="3963C40E" w14:textId="77777777" w:rsidR="00885EC7" w:rsidRPr="008B38D9" w:rsidRDefault="00885EC7" w:rsidP="00885EC7">
      <w:pPr>
        <w:pStyle w:val="Ttulo2"/>
        <w:keepLines w:val="0"/>
        <w:widowControl w:val="0"/>
        <w:tabs>
          <w:tab w:val="left" w:pos="1418"/>
        </w:tabs>
        <w:spacing w:before="240" w:after="120"/>
        <w:ind w:left="1077" w:hanging="1077"/>
      </w:pPr>
      <w:bookmarkStart w:id="25" w:name="_Toc494286220"/>
      <w:bookmarkStart w:id="26" w:name="_Toc494291055"/>
      <w:bookmarkStart w:id="27" w:name="_Toc494379004"/>
      <w:bookmarkStart w:id="28" w:name="_Toc517184452"/>
      <w:bookmarkStart w:id="29" w:name="_Toc521502158"/>
      <w:r w:rsidRPr="008B38D9">
        <w:t>Serial and Batch Managements</w:t>
      </w:r>
      <w:bookmarkEnd w:id="25"/>
      <w:bookmarkEnd w:id="26"/>
      <w:bookmarkEnd w:id="27"/>
      <w:bookmarkEnd w:id="28"/>
      <w:bookmarkEnd w:id="29"/>
      <w:r w:rsidRPr="008B38D9">
        <w:t xml:space="preserve"> </w:t>
      </w:r>
    </w:p>
    <w:p w14:paraId="43653250" w14:textId="77777777" w:rsidR="00885EC7" w:rsidRDefault="00885EC7" w:rsidP="00885EC7">
      <w:r>
        <w:t>WMS solution supports</w:t>
      </w:r>
      <w:r w:rsidRPr="008B38D9">
        <w:t xml:space="preserve"> serial and Batch Management for receiving and picking. </w:t>
      </w:r>
    </w:p>
    <w:p w14:paraId="1C48101D" w14:textId="77777777" w:rsidR="00885EC7" w:rsidRPr="008B38D9" w:rsidRDefault="00885EC7" w:rsidP="00885EC7">
      <w:r w:rsidRPr="008B38D9">
        <w:t>S</w:t>
      </w:r>
      <w:r>
        <w:t>elect</w:t>
      </w:r>
      <w:r w:rsidRPr="008B38D9">
        <w:t xml:space="preserve"> which number is mandatory (serial or manufacturing number) when receiving or picking items. </w:t>
      </w:r>
    </w:p>
    <w:p w14:paraId="139EF557" w14:textId="77777777" w:rsidR="00885EC7" w:rsidRPr="008B38D9" w:rsidRDefault="00885EC7" w:rsidP="00885EC7">
      <w:r w:rsidRPr="008B38D9">
        <w:t xml:space="preserve">On receiving process the batch </w:t>
      </w:r>
      <w:r>
        <w:t xml:space="preserve">or serial </w:t>
      </w:r>
      <w:r w:rsidRPr="008B38D9">
        <w:t xml:space="preserve">numbers are created automatically in SAP by the WMS solution </w:t>
      </w:r>
    </w:p>
    <w:p w14:paraId="5436C50C" w14:textId="77777777" w:rsidR="00885EC7" w:rsidRPr="008B38D9" w:rsidRDefault="00885EC7" w:rsidP="00885EC7">
      <w:pPr>
        <w:pStyle w:val="Ttulo2"/>
        <w:keepLines w:val="0"/>
        <w:widowControl w:val="0"/>
        <w:tabs>
          <w:tab w:val="left" w:pos="1418"/>
        </w:tabs>
        <w:spacing w:before="240" w:after="120"/>
        <w:ind w:left="1077" w:hanging="1077"/>
      </w:pPr>
      <w:bookmarkStart w:id="30" w:name="_Toc494291056"/>
      <w:bookmarkStart w:id="31" w:name="_Toc494379005"/>
      <w:bookmarkStart w:id="32" w:name="_Toc517184453"/>
      <w:bookmarkStart w:id="33" w:name="_Toc521502159"/>
      <w:r w:rsidRPr="008B38D9">
        <w:t>Recommendation</w:t>
      </w:r>
      <w:bookmarkEnd w:id="30"/>
      <w:bookmarkEnd w:id="31"/>
      <w:bookmarkEnd w:id="32"/>
      <w:bookmarkEnd w:id="33"/>
      <w:r w:rsidRPr="008B38D9">
        <w:t xml:space="preserve"> </w:t>
      </w:r>
    </w:p>
    <w:p w14:paraId="54325146" w14:textId="77777777" w:rsidR="00885EC7" w:rsidRPr="008B38D9" w:rsidRDefault="00885EC7" w:rsidP="00885EC7">
      <w:r w:rsidRPr="008B38D9">
        <w:t xml:space="preserve">The solution recommends based on maximum capacity (products or volume), by customer, by speed &amp; sequence, product rotation, or by specific products in the Put Away and picking process </w:t>
      </w:r>
    </w:p>
    <w:p w14:paraId="2964C432" w14:textId="77777777" w:rsidR="00885EC7" w:rsidRDefault="00885EC7" w:rsidP="00885EC7">
      <w:pPr>
        <w:pStyle w:val="Ttulo2"/>
        <w:keepLines w:val="0"/>
        <w:widowControl w:val="0"/>
        <w:tabs>
          <w:tab w:val="left" w:pos="1418"/>
        </w:tabs>
        <w:spacing w:before="240" w:after="120"/>
        <w:ind w:left="1077" w:hanging="1077"/>
      </w:pPr>
      <w:bookmarkStart w:id="34" w:name="_Toc494291057"/>
      <w:bookmarkStart w:id="35" w:name="_Toc494379006"/>
      <w:bookmarkStart w:id="36" w:name="_Toc517184454"/>
      <w:bookmarkStart w:id="37" w:name="_Toc521502160"/>
      <w:r w:rsidRPr="008B38D9">
        <w:t>Label printing</w:t>
      </w:r>
      <w:bookmarkEnd w:id="34"/>
      <w:bookmarkEnd w:id="35"/>
      <w:bookmarkEnd w:id="36"/>
      <w:bookmarkEnd w:id="37"/>
    </w:p>
    <w:p w14:paraId="19C77CDF" w14:textId="77777777" w:rsidR="00885EC7" w:rsidRPr="00244079" w:rsidRDefault="00885EC7" w:rsidP="00885EC7">
      <w:r>
        <w:rPr>
          <w:noProof/>
          <w:lang w:val="es-AR" w:eastAsia="es-AR"/>
        </w:rPr>
        <w:drawing>
          <wp:anchor distT="0" distB="0" distL="114300" distR="114300" simplePos="0" relativeHeight="251683840" behindDoc="0" locked="0" layoutInCell="1" allowOverlap="1" wp14:anchorId="65A184EC" wp14:editId="007532C5">
            <wp:simplePos x="0" y="0"/>
            <wp:positionH relativeFrom="margin">
              <wp:align>left</wp:align>
            </wp:positionH>
            <wp:positionV relativeFrom="paragraph">
              <wp:posOffset>16510</wp:posOffset>
            </wp:positionV>
            <wp:extent cx="857250" cy="24975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857250" cy="249750"/>
                    </a:xfrm>
                    <a:prstGeom prst="rect">
                      <a:avLst/>
                    </a:prstGeom>
                  </pic:spPr>
                </pic:pic>
              </a:graphicData>
            </a:graphic>
            <wp14:sizeRelH relativeFrom="page">
              <wp14:pctWidth>0</wp14:pctWidth>
            </wp14:sizeRelH>
            <wp14:sizeRelV relativeFrom="page">
              <wp14:pctHeight>0</wp14:pctHeight>
            </wp14:sizeRelV>
          </wp:anchor>
        </w:drawing>
      </w:r>
    </w:p>
    <w:p w14:paraId="150E2E29" w14:textId="77777777" w:rsidR="00885EC7" w:rsidRDefault="00885EC7" w:rsidP="00885EC7"/>
    <w:p w14:paraId="5C0DA8BE" w14:textId="77777777" w:rsidR="00885EC7" w:rsidRDefault="00885EC7" w:rsidP="00885EC7">
      <w:r w:rsidRPr="008B38D9">
        <w:t>The solution allows users to print UPC, box content, bin location labels using Bartender Softwar</w:t>
      </w:r>
      <w:r>
        <w:t>e. Labels are pretty much customizable depending on customer requirements.</w:t>
      </w:r>
    </w:p>
    <w:p w14:paraId="130F76AA" w14:textId="77777777" w:rsidR="00885EC7" w:rsidRDefault="00885EC7" w:rsidP="00885EC7">
      <w:pPr>
        <w:pStyle w:val="Ttulo2"/>
        <w:spacing w:before="200" w:line="276" w:lineRule="auto"/>
        <w:jc w:val="both"/>
      </w:pPr>
      <w:bookmarkStart w:id="38" w:name="_Toc517184455"/>
      <w:bookmarkStart w:id="39" w:name="_Toc521502161"/>
      <w:r>
        <w:t>WMS Manger Portal</w:t>
      </w:r>
      <w:bookmarkEnd w:id="38"/>
      <w:bookmarkEnd w:id="39"/>
    </w:p>
    <w:p w14:paraId="534811FA" w14:textId="77777777" w:rsidR="00885EC7" w:rsidRPr="003F689E" w:rsidRDefault="00885EC7" w:rsidP="00885EC7">
      <w:r>
        <w:rPr>
          <w:noProof/>
          <w:lang w:val="es-AR" w:eastAsia="es-AR"/>
        </w:rPr>
        <w:drawing>
          <wp:anchor distT="0" distB="0" distL="114300" distR="114300" simplePos="0" relativeHeight="251684864" behindDoc="1" locked="0" layoutInCell="1" allowOverlap="1" wp14:anchorId="2B296BA9" wp14:editId="6F13FFCB">
            <wp:simplePos x="0" y="0"/>
            <wp:positionH relativeFrom="column">
              <wp:posOffset>323850</wp:posOffset>
            </wp:positionH>
            <wp:positionV relativeFrom="paragraph">
              <wp:posOffset>94615</wp:posOffset>
            </wp:positionV>
            <wp:extent cx="1466850" cy="371878"/>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66850" cy="371878"/>
                    </a:xfrm>
                    <a:prstGeom prst="rect">
                      <a:avLst/>
                    </a:prstGeom>
                  </pic:spPr>
                </pic:pic>
              </a:graphicData>
            </a:graphic>
            <wp14:sizeRelH relativeFrom="page">
              <wp14:pctWidth>0</wp14:pctWidth>
            </wp14:sizeRelH>
            <wp14:sizeRelV relativeFrom="page">
              <wp14:pctHeight>0</wp14:pctHeight>
            </wp14:sizeRelV>
          </wp:anchor>
        </w:drawing>
      </w:r>
    </w:p>
    <w:p w14:paraId="0EE682D5" w14:textId="77777777" w:rsidR="00885EC7" w:rsidRDefault="00885EC7" w:rsidP="00885EC7"/>
    <w:p w14:paraId="3C35E525" w14:textId="77777777" w:rsidR="00885EC7" w:rsidRDefault="00885EC7" w:rsidP="00885EC7"/>
    <w:p w14:paraId="7AA48605" w14:textId="77777777" w:rsidR="00885EC7" w:rsidRDefault="00885EC7" w:rsidP="00885EC7">
      <w:r>
        <w:t>This portal allows users to execute the following tasks:</w:t>
      </w:r>
    </w:p>
    <w:p w14:paraId="14B655E5" w14:textId="77777777" w:rsidR="00885EC7" w:rsidRDefault="00885EC7" w:rsidP="00885EC7"/>
    <w:p w14:paraId="3209F135" w14:textId="77777777" w:rsidR="00885EC7" w:rsidRDefault="00885EC7" w:rsidP="00885EC7">
      <w:pPr>
        <w:pStyle w:val="Prrafodelista"/>
        <w:numPr>
          <w:ilvl w:val="0"/>
          <w:numId w:val="21"/>
        </w:numPr>
        <w:spacing w:after="200" w:line="276" w:lineRule="auto"/>
        <w:jc w:val="both"/>
      </w:pPr>
      <w:r>
        <w:t xml:space="preserve">User permission (Modules, Warehouses, Bins, </w:t>
      </w:r>
      <w:proofErr w:type="spellStart"/>
      <w:r>
        <w:t>etc</w:t>
      </w:r>
      <w:proofErr w:type="spellEnd"/>
      <w:r>
        <w:t>).</w:t>
      </w:r>
    </w:p>
    <w:p w14:paraId="42774EE0" w14:textId="77777777" w:rsidR="00885EC7" w:rsidRDefault="00885EC7" w:rsidP="00885EC7">
      <w:pPr>
        <w:pStyle w:val="Prrafodelista"/>
        <w:numPr>
          <w:ilvl w:val="0"/>
          <w:numId w:val="21"/>
        </w:numPr>
        <w:spacing w:after="200" w:line="276" w:lineRule="auto"/>
        <w:jc w:val="both"/>
      </w:pPr>
      <w:r>
        <w:t>Error handling.</w:t>
      </w:r>
    </w:p>
    <w:p w14:paraId="7619D24B" w14:textId="77777777" w:rsidR="00885EC7" w:rsidRDefault="00885EC7" w:rsidP="00885EC7">
      <w:pPr>
        <w:pStyle w:val="Prrafodelista"/>
        <w:numPr>
          <w:ilvl w:val="0"/>
          <w:numId w:val="21"/>
        </w:numPr>
        <w:spacing w:after="200" w:line="276" w:lineRule="auto"/>
        <w:jc w:val="both"/>
      </w:pPr>
      <w:proofErr w:type="spellStart"/>
      <w:r>
        <w:t>BarCode</w:t>
      </w:r>
      <w:proofErr w:type="spellEnd"/>
      <w:r>
        <w:t xml:space="preserve"> configuration.</w:t>
      </w:r>
    </w:p>
    <w:p w14:paraId="57A58F2A" w14:textId="77777777" w:rsidR="00885EC7" w:rsidRDefault="00885EC7" w:rsidP="00885EC7">
      <w:pPr>
        <w:pStyle w:val="Prrafodelista"/>
        <w:numPr>
          <w:ilvl w:val="0"/>
          <w:numId w:val="21"/>
        </w:numPr>
        <w:spacing w:after="200" w:line="276" w:lineRule="auto"/>
        <w:jc w:val="both"/>
      </w:pPr>
      <w:r>
        <w:t>Generic Receptions.</w:t>
      </w:r>
    </w:p>
    <w:p w14:paraId="05722B48" w14:textId="77777777" w:rsidR="00885EC7" w:rsidRDefault="00885EC7" w:rsidP="00885EC7">
      <w:pPr>
        <w:pStyle w:val="Prrafodelista"/>
        <w:numPr>
          <w:ilvl w:val="0"/>
          <w:numId w:val="21"/>
        </w:numPr>
        <w:spacing w:after="200" w:line="276" w:lineRule="auto"/>
        <w:jc w:val="both"/>
      </w:pPr>
      <w:r>
        <w:t>POI configuration.</w:t>
      </w:r>
    </w:p>
    <w:p w14:paraId="07F327A6" w14:textId="77777777" w:rsidR="00885EC7" w:rsidRDefault="00885EC7" w:rsidP="00885EC7">
      <w:pPr>
        <w:pStyle w:val="Prrafodelista"/>
        <w:numPr>
          <w:ilvl w:val="0"/>
          <w:numId w:val="21"/>
        </w:numPr>
        <w:spacing w:after="200" w:line="276" w:lineRule="auto"/>
        <w:jc w:val="both"/>
      </w:pPr>
      <w:r>
        <w:t>Stock adjustment.</w:t>
      </w:r>
    </w:p>
    <w:p w14:paraId="1644D184" w14:textId="77777777" w:rsidR="00885EC7" w:rsidRDefault="00885EC7" w:rsidP="00885EC7">
      <w:pPr>
        <w:pStyle w:val="Prrafodelista"/>
        <w:numPr>
          <w:ilvl w:val="0"/>
          <w:numId w:val="21"/>
        </w:numPr>
        <w:spacing w:after="200" w:line="276" w:lineRule="auto"/>
        <w:jc w:val="both"/>
      </w:pPr>
      <w:r>
        <w:lastRenderedPageBreak/>
        <w:t>Printer configuration.</w:t>
      </w:r>
    </w:p>
    <w:p w14:paraId="69266FFF" w14:textId="77777777" w:rsidR="00885EC7" w:rsidRDefault="00885EC7" w:rsidP="00885EC7">
      <w:pPr>
        <w:pStyle w:val="Prrafodelista"/>
        <w:numPr>
          <w:ilvl w:val="0"/>
          <w:numId w:val="21"/>
        </w:numPr>
        <w:spacing w:after="200" w:line="276" w:lineRule="auto"/>
        <w:jc w:val="both"/>
      </w:pPr>
      <w:r>
        <w:t>Reports.</w:t>
      </w:r>
    </w:p>
    <w:p w14:paraId="02A36893" w14:textId="77777777" w:rsidR="00885EC7" w:rsidRPr="0048021F" w:rsidRDefault="00885EC7" w:rsidP="00885EC7"/>
    <w:p w14:paraId="51EF8832" w14:textId="77777777" w:rsidR="00885EC7" w:rsidRPr="00881D99" w:rsidRDefault="00885EC7" w:rsidP="00885EC7">
      <w:pPr>
        <w:pStyle w:val="Ttulo2"/>
        <w:keepLines w:val="0"/>
        <w:widowControl w:val="0"/>
        <w:tabs>
          <w:tab w:val="left" w:pos="1418"/>
        </w:tabs>
        <w:spacing w:before="240" w:after="120"/>
        <w:ind w:left="1077" w:hanging="1077"/>
      </w:pPr>
      <w:bookmarkStart w:id="40" w:name="_Toc494286222"/>
      <w:bookmarkStart w:id="41" w:name="_Toc494291058"/>
      <w:bookmarkStart w:id="42" w:name="_Toc494379007"/>
      <w:bookmarkStart w:id="43" w:name="_Toc517184456"/>
      <w:bookmarkStart w:id="44" w:name="_Toc521502162"/>
      <w:r w:rsidRPr="008B38D9">
        <w:t>Goods</w:t>
      </w:r>
      <w:bookmarkEnd w:id="14"/>
      <w:bookmarkEnd w:id="40"/>
      <w:r>
        <w:t xml:space="preserve"> Receiving</w:t>
      </w:r>
      <w:r w:rsidRPr="008B38D9">
        <w:t xml:space="preserve"> Process</w:t>
      </w:r>
      <w:bookmarkEnd w:id="41"/>
      <w:bookmarkEnd w:id="42"/>
      <w:bookmarkEnd w:id="43"/>
      <w:bookmarkEnd w:id="44"/>
    </w:p>
    <w:p w14:paraId="6D48DA3A" w14:textId="77777777" w:rsidR="00885EC7" w:rsidRDefault="00885EC7" w:rsidP="00885EC7">
      <w:pPr>
        <w:rPr>
          <w:lang w:val="en"/>
        </w:rPr>
      </w:pPr>
      <w:r>
        <w:rPr>
          <w:noProof/>
          <w:lang w:val="es-AR" w:eastAsia="es-AR"/>
        </w:rPr>
        <w:drawing>
          <wp:inline distT="0" distB="0" distL="0" distR="0" wp14:anchorId="6D490C70" wp14:editId="266F0652">
            <wp:extent cx="1795255" cy="42862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16078" cy="433597"/>
                    </a:xfrm>
                    <a:prstGeom prst="rect">
                      <a:avLst/>
                    </a:prstGeom>
                  </pic:spPr>
                </pic:pic>
              </a:graphicData>
            </a:graphic>
          </wp:inline>
        </w:drawing>
      </w:r>
    </w:p>
    <w:p w14:paraId="1EE8E1C7" w14:textId="77777777" w:rsidR="00885EC7" w:rsidRPr="006D7EB6" w:rsidRDefault="00885EC7" w:rsidP="00885EC7">
      <w:pPr>
        <w:rPr>
          <w:lang w:val="en"/>
        </w:rPr>
      </w:pPr>
      <w:r>
        <w:rPr>
          <w:lang w:val="en"/>
        </w:rPr>
        <w:t xml:space="preserve">The receiving module </w:t>
      </w:r>
      <w:r w:rsidRPr="00CC2A59">
        <w:rPr>
          <w:lang w:val="en"/>
        </w:rPr>
        <w:t xml:space="preserve">can be used to receive </w:t>
      </w:r>
      <w:r>
        <w:rPr>
          <w:lang w:val="en"/>
        </w:rPr>
        <w:t>goods</w:t>
      </w:r>
      <w:r w:rsidRPr="00CC2A59">
        <w:rPr>
          <w:lang w:val="en"/>
        </w:rPr>
        <w:t xml:space="preserve"> </w:t>
      </w:r>
      <w:r>
        <w:rPr>
          <w:lang w:val="en"/>
        </w:rPr>
        <w:t xml:space="preserve">from purchase orders or reserved </w:t>
      </w:r>
      <w:r w:rsidRPr="00CC2A59">
        <w:rPr>
          <w:lang w:val="en"/>
        </w:rPr>
        <w:t xml:space="preserve">invoices created in SAP. Purchase orders can contain </w:t>
      </w:r>
      <w:r>
        <w:rPr>
          <w:lang w:val="en"/>
        </w:rPr>
        <w:t>items</w:t>
      </w:r>
      <w:r w:rsidRPr="00CC2A59">
        <w:rPr>
          <w:lang w:val="en"/>
        </w:rPr>
        <w:t xml:space="preserve"> that have to be received in different </w:t>
      </w:r>
      <w:r>
        <w:rPr>
          <w:lang w:val="en"/>
        </w:rPr>
        <w:t>warehouses and units of measure.</w:t>
      </w:r>
    </w:p>
    <w:p w14:paraId="672A48C3" w14:textId="77777777" w:rsidR="00885EC7" w:rsidRPr="006D7EB6" w:rsidRDefault="00885EC7" w:rsidP="00885EC7">
      <w:r>
        <w:rPr>
          <w:noProof/>
          <w:lang w:val="es-AR" w:eastAsia="es-AR"/>
        </w:rPr>
        <w:drawing>
          <wp:inline distT="0" distB="0" distL="0" distR="0" wp14:anchorId="0C524558" wp14:editId="4B3AF45F">
            <wp:extent cx="1837376" cy="122918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55996" cy="1241642"/>
                    </a:xfrm>
                    <a:prstGeom prst="rect">
                      <a:avLst/>
                    </a:prstGeom>
                  </pic:spPr>
                </pic:pic>
              </a:graphicData>
            </a:graphic>
          </wp:inline>
        </w:drawing>
      </w:r>
    </w:p>
    <w:p w14:paraId="5C3646E4" w14:textId="77777777" w:rsidR="00885EC7" w:rsidRPr="008B38D9" w:rsidRDefault="00885EC7" w:rsidP="00885EC7">
      <w:pPr>
        <w:pStyle w:val="Ttulo3"/>
        <w:keepLines w:val="0"/>
        <w:widowControl w:val="0"/>
        <w:tabs>
          <w:tab w:val="left" w:pos="1418"/>
        </w:tabs>
        <w:spacing w:before="240" w:after="120"/>
        <w:ind w:left="1797" w:hanging="1077"/>
      </w:pPr>
      <w:bookmarkStart w:id="45" w:name="_Toc494285738"/>
      <w:bookmarkStart w:id="46" w:name="_Toc494286223"/>
      <w:bookmarkStart w:id="47" w:name="_Toc494291059"/>
      <w:bookmarkStart w:id="48" w:name="_Toc494379008"/>
      <w:bookmarkStart w:id="49" w:name="_Toc517184457"/>
      <w:bookmarkStart w:id="50" w:name="_Toc521502163"/>
      <w:r w:rsidRPr="008B38D9">
        <w:t>Standard Rec</w:t>
      </w:r>
      <w:bookmarkEnd w:id="45"/>
      <w:bookmarkEnd w:id="46"/>
      <w:bookmarkEnd w:id="47"/>
      <w:bookmarkEnd w:id="48"/>
      <w:bookmarkEnd w:id="49"/>
      <w:r>
        <w:t>eptions</w:t>
      </w:r>
      <w:bookmarkEnd w:id="50"/>
    </w:p>
    <w:p w14:paraId="294A81CE" w14:textId="77777777" w:rsidR="00885EC7" w:rsidRDefault="00885EC7" w:rsidP="00885EC7">
      <w:pPr>
        <w:ind w:left="720"/>
      </w:pPr>
      <w:r w:rsidRPr="008B38D9">
        <w:t xml:space="preserve">This process starts when the user receives the goods based on an existing Purchase Order. Quantities are stored only in receiving location or </w:t>
      </w:r>
      <w:r>
        <w:t xml:space="preserve">in </w:t>
      </w:r>
      <w:r w:rsidRPr="008B38D9">
        <w:t>pallets ready to</w:t>
      </w:r>
      <w:r>
        <w:t xml:space="preserve"> be</w:t>
      </w:r>
      <w:r w:rsidRPr="008B38D9">
        <w:t xml:space="preserve"> put away</w:t>
      </w:r>
      <w:r>
        <w:t>.</w:t>
      </w:r>
    </w:p>
    <w:p w14:paraId="2A6281AC" w14:textId="77777777" w:rsidR="00885EC7" w:rsidRPr="008B38D9" w:rsidRDefault="00885EC7" w:rsidP="00885EC7">
      <w:pPr>
        <w:ind w:left="720"/>
      </w:pPr>
      <w:r>
        <w:rPr>
          <w:noProof/>
          <w:lang w:val="es-AR" w:eastAsia="es-AR"/>
        </w:rPr>
        <w:drawing>
          <wp:inline distT="0" distB="0" distL="0" distR="0" wp14:anchorId="2FBDAB37" wp14:editId="1A5E3A7E">
            <wp:extent cx="3409539" cy="2601595"/>
            <wp:effectExtent l="0" t="0" r="635"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27695" cy="2615449"/>
                    </a:xfrm>
                    <a:prstGeom prst="rect">
                      <a:avLst/>
                    </a:prstGeom>
                  </pic:spPr>
                </pic:pic>
              </a:graphicData>
            </a:graphic>
          </wp:inline>
        </w:drawing>
      </w:r>
    </w:p>
    <w:p w14:paraId="2015620D" w14:textId="77777777" w:rsidR="00885EC7" w:rsidRPr="008B38D9" w:rsidRDefault="00885EC7" w:rsidP="00885EC7">
      <w:pPr>
        <w:pStyle w:val="Ttulo3"/>
        <w:keepLines w:val="0"/>
        <w:widowControl w:val="0"/>
        <w:tabs>
          <w:tab w:val="left" w:pos="1418"/>
        </w:tabs>
        <w:spacing w:before="240" w:after="120"/>
        <w:ind w:left="1797" w:hanging="1077"/>
      </w:pPr>
      <w:bookmarkStart w:id="51" w:name="_Toc494285739"/>
      <w:bookmarkStart w:id="52" w:name="_Toc494286224"/>
      <w:bookmarkStart w:id="53" w:name="_Toc494291060"/>
      <w:bookmarkStart w:id="54" w:name="_Toc494379009"/>
      <w:bookmarkStart w:id="55" w:name="_Toc517184458"/>
      <w:bookmarkStart w:id="56" w:name="_Toc521502164"/>
      <w:r w:rsidRPr="008B38D9">
        <w:t>Generic Reception</w:t>
      </w:r>
      <w:bookmarkEnd w:id="51"/>
      <w:bookmarkEnd w:id="52"/>
      <w:bookmarkEnd w:id="53"/>
      <w:bookmarkEnd w:id="54"/>
      <w:bookmarkEnd w:id="55"/>
      <w:bookmarkEnd w:id="56"/>
      <w:r w:rsidRPr="008B38D9">
        <w:t xml:space="preserve"> </w:t>
      </w:r>
    </w:p>
    <w:p w14:paraId="6F5F59E5" w14:textId="77777777" w:rsidR="00885EC7" w:rsidRPr="008B38D9" w:rsidRDefault="00885EC7" w:rsidP="00885EC7">
      <w:pPr>
        <w:ind w:left="720"/>
      </w:pPr>
      <w:r w:rsidRPr="008B38D9">
        <w:t xml:space="preserve">This process starts when the user receives the goods not based on an existing Purchase Order. This is the case where there are several POs in a container. Then the product are assigned to a PO manually using WMS manager  </w:t>
      </w:r>
    </w:p>
    <w:p w14:paraId="3808A9D7" w14:textId="77777777" w:rsidR="00885EC7" w:rsidRPr="008B38D9" w:rsidRDefault="00885EC7" w:rsidP="00885EC7">
      <w:pPr>
        <w:pStyle w:val="Ttulo3"/>
        <w:keepLines w:val="0"/>
        <w:widowControl w:val="0"/>
        <w:tabs>
          <w:tab w:val="left" w:pos="1418"/>
        </w:tabs>
        <w:spacing w:before="240" w:after="120"/>
        <w:ind w:left="1797" w:hanging="1077"/>
      </w:pPr>
      <w:bookmarkStart w:id="57" w:name="_Toc494285740"/>
      <w:bookmarkStart w:id="58" w:name="_Toc494286225"/>
      <w:bookmarkStart w:id="59" w:name="_Toc494291061"/>
      <w:bookmarkStart w:id="60" w:name="_Toc494379010"/>
      <w:bookmarkStart w:id="61" w:name="_Toc517184459"/>
      <w:bookmarkStart w:id="62" w:name="_Toc521502165"/>
      <w:r w:rsidRPr="008B38D9">
        <w:t>Production</w:t>
      </w:r>
      <w:bookmarkEnd w:id="57"/>
      <w:bookmarkEnd w:id="58"/>
      <w:bookmarkEnd w:id="59"/>
      <w:bookmarkEnd w:id="60"/>
      <w:bookmarkEnd w:id="61"/>
      <w:r>
        <w:t xml:space="preserve"> Receptions</w:t>
      </w:r>
      <w:bookmarkEnd w:id="62"/>
    </w:p>
    <w:p w14:paraId="3F687C7D" w14:textId="77777777" w:rsidR="00885EC7" w:rsidRPr="008B38D9" w:rsidRDefault="00885EC7" w:rsidP="00885EC7">
      <w:pPr>
        <w:ind w:left="720"/>
      </w:pPr>
      <w:r w:rsidRPr="008B38D9">
        <w:t>This is the case where the production department receives the finished product from a</w:t>
      </w:r>
      <w:r>
        <w:t>n</w:t>
      </w:r>
      <w:r w:rsidRPr="008B38D9">
        <w:t xml:space="preserve"> internal produ</w:t>
      </w:r>
      <w:r>
        <w:t>ction order in SAP Business One.</w:t>
      </w:r>
    </w:p>
    <w:p w14:paraId="267CAA05" w14:textId="77777777" w:rsidR="00885EC7" w:rsidRPr="008B38D9" w:rsidRDefault="00885EC7" w:rsidP="00885EC7">
      <w:pPr>
        <w:pStyle w:val="Ttulo3"/>
        <w:keepLines w:val="0"/>
        <w:widowControl w:val="0"/>
        <w:tabs>
          <w:tab w:val="left" w:pos="1418"/>
        </w:tabs>
        <w:spacing w:before="240" w:after="120"/>
        <w:ind w:left="1797" w:hanging="1077"/>
      </w:pPr>
      <w:bookmarkStart w:id="63" w:name="_Toc494285741"/>
      <w:bookmarkStart w:id="64" w:name="_Toc494286226"/>
      <w:bookmarkStart w:id="65" w:name="_Toc494291062"/>
      <w:bookmarkStart w:id="66" w:name="_Toc494379011"/>
      <w:bookmarkStart w:id="67" w:name="_Toc517184460"/>
      <w:bookmarkStart w:id="68" w:name="_Toc521502166"/>
      <w:r w:rsidRPr="008B38D9">
        <w:lastRenderedPageBreak/>
        <w:t>Transfers</w:t>
      </w:r>
      <w:bookmarkEnd w:id="63"/>
      <w:bookmarkEnd w:id="64"/>
      <w:r>
        <w:t xml:space="preserve"> Receptions</w:t>
      </w:r>
      <w:r w:rsidRPr="008B38D9">
        <w:t xml:space="preserve"> (internal shipping)</w:t>
      </w:r>
      <w:bookmarkEnd w:id="65"/>
      <w:bookmarkEnd w:id="66"/>
      <w:bookmarkEnd w:id="67"/>
      <w:bookmarkEnd w:id="68"/>
    </w:p>
    <w:p w14:paraId="179336CB" w14:textId="77777777" w:rsidR="00885EC7" w:rsidRPr="008B38D9" w:rsidRDefault="00885EC7" w:rsidP="00885EC7">
      <w:pPr>
        <w:ind w:left="720"/>
      </w:pPr>
      <w:r w:rsidRPr="008B38D9">
        <w:t>Th</w:t>
      </w:r>
      <w:r>
        <w:t>i</w:t>
      </w:r>
      <w:r w:rsidRPr="008B38D9">
        <w:t xml:space="preserve">s is the process where the user receives goods from an internal inventory transfer request. </w:t>
      </w:r>
    </w:p>
    <w:p w14:paraId="05A9CD56" w14:textId="77777777" w:rsidR="00885EC7" w:rsidRPr="008B38D9" w:rsidRDefault="00885EC7" w:rsidP="00885EC7">
      <w:pPr>
        <w:pStyle w:val="Ttulo3"/>
        <w:keepLines w:val="0"/>
        <w:widowControl w:val="0"/>
        <w:tabs>
          <w:tab w:val="left" w:pos="1418"/>
        </w:tabs>
        <w:spacing w:before="240" w:after="120"/>
        <w:ind w:left="1797" w:hanging="1077"/>
      </w:pPr>
      <w:bookmarkStart w:id="69" w:name="_Toc494285742"/>
      <w:bookmarkStart w:id="70" w:name="_Toc494286227"/>
      <w:bookmarkStart w:id="71" w:name="_Toc494291063"/>
      <w:bookmarkStart w:id="72" w:name="_Toc494379012"/>
      <w:bookmarkStart w:id="73" w:name="_Toc517184461"/>
      <w:bookmarkStart w:id="74" w:name="_Toc521502167"/>
      <w:r w:rsidRPr="008B38D9">
        <w:t>Dynamic Rece</w:t>
      </w:r>
      <w:bookmarkEnd w:id="69"/>
      <w:bookmarkEnd w:id="70"/>
      <w:bookmarkEnd w:id="71"/>
      <w:bookmarkEnd w:id="72"/>
      <w:bookmarkEnd w:id="73"/>
      <w:r>
        <w:t>ptions</w:t>
      </w:r>
      <w:bookmarkEnd w:id="74"/>
    </w:p>
    <w:p w14:paraId="5E370993" w14:textId="77777777" w:rsidR="00885EC7" w:rsidRPr="008B38D9" w:rsidRDefault="00885EC7" w:rsidP="00885EC7">
      <w:pPr>
        <w:ind w:left="720"/>
      </w:pPr>
      <w:r w:rsidRPr="008B38D9">
        <w:t>Quick receipts based on PO but the user can go straight to pallet, receiving location or final stock location. This process is intended to avoid the Put Away process</w:t>
      </w:r>
      <w:r>
        <w:t>, the stock is recorded directly to a stock location.</w:t>
      </w:r>
    </w:p>
    <w:p w14:paraId="00772220" w14:textId="77777777" w:rsidR="00885EC7" w:rsidRPr="008B38D9" w:rsidRDefault="00885EC7" w:rsidP="00885EC7">
      <w:pPr>
        <w:pStyle w:val="Ttulo3"/>
        <w:keepLines w:val="0"/>
        <w:widowControl w:val="0"/>
        <w:tabs>
          <w:tab w:val="left" w:pos="1418"/>
        </w:tabs>
        <w:spacing w:before="240" w:after="120"/>
        <w:ind w:left="1797" w:hanging="1077"/>
      </w:pPr>
      <w:bookmarkStart w:id="75" w:name="_Toc494286229"/>
      <w:bookmarkStart w:id="76" w:name="_Toc494291064"/>
      <w:bookmarkStart w:id="77" w:name="_Toc494379013"/>
      <w:bookmarkStart w:id="78" w:name="_Toc517184462"/>
      <w:bookmarkStart w:id="79" w:name="_Toc521502168"/>
      <w:r w:rsidRPr="008B38D9">
        <w:t>Automatic Batch Creation</w:t>
      </w:r>
      <w:bookmarkEnd w:id="75"/>
      <w:bookmarkEnd w:id="76"/>
      <w:bookmarkEnd w:id="77"/>
      <w:bookmarkEnd w:id="78"/>
      <w:bookmarkEnd w:id="79"/>
      <w:r w:rsidRPr="008B38D9">
        <w:t xml:space="preserve"> </w:t>
      </w:r>
    </w:p>
    <w:p w14:paraId="7564D14E" w14:textId="77777777" w:rsidR="00885EC7" w:rsidRDefault="00885EC7" w:rsidP="00885EC7">
      <w:pPr>
        <w:ind w:left="720"/>
      </w:pPr>
      <w:r w:rsidRPr="008B38D9">
        <w:t>The WMS creates batch numbers automatically when receiving the goods. The numbers series are setup in the system (prefix, hour, quantity)</w:t>
      </w:r>
      <w:r>
        <w:t>.</w:t>
      </w:r>
    </w:p>
    <w:p w14:paraId="37BE9992" w14:textId="77777777" w:rsidR="00885EC7" w:rsidRDefault="00885EC7" w:rsidP="00885EC7"/>
    <w:p w14:paraId="26163B33" w14:textId="77777777" w:rsidR="00885EC7" w:rsidRDefault="00885EC7" w:rsidP="00885EC7">
      <w:pPr>
        <w:pStyle w:val="Ttulo2"/>
        <w:keepLines w:val="0"/>
        <w:widowControl w:val="0"/>
        <w:tabs>
          <w:tab w:val="left" w:pos="1418"/>
        </w:tabs>
        <w:spacing w:before="240" w:after="120"/>
        <w:ind w:left="1077" w:hanging="1077"/>
      </w:pPr>
      <w:bookmarkStart w:id="80" w:name="_Toc494291065"/>
      <w:bookmarkStart w:id="81" w:name="_Toc494379014"/>
      <w:bookmarkStart w:id="82" w:name="_Toc517184463"/>
      <w:bookmarkStart w:id="83" w:name="_Toc521502169"/>
      <w:r w:rsidRPr="008B38D9">
        <w:t>Put Away</w:t>
      </w:r>
      <w:bookmarkEnd w:id="80"/>
      <w:bookmarkEnd w:id="81"/>
      <w:bookmarkEnd w:id="82"/>
      <w:bookmarkEnd w:id="83"/>
      <w:r>
        <w:t xml:space="preserve">   </w:t>
      </w:r>
      <w:r w:rsidRPr="008B38D9">
        <w:t xml:space="preserve"> </w:t>
      </w:r>
    </w:p>
    <w:p w14:paraId="3DE9E01B" w14:textId="77777777" w:rsidR="00885EC7" w:rsidRDefault="00885EC7" w:rsidP="00885EC7">
      <w:r>
        <w:rPr>
          <w:noProof/>
          <w:lang w:val="es-AR" w:eastAsia="es-AR"/>
        </w:rPr>
        <w:drawing>
          <wp:anchor distT="0" distB="0" distL="114300" distR="114300" simplePos="0" relativeHeight="251682816" behindDoc="1" locked="0" layoutInCell="1" allowOverlap="1" wp14:anchorId="2BF6C1A0" wp14:editId="346EE666">
            <wp:simplePos x="0" y="0"/>
            <wp:positionH relativeFrom="margin">
              <wp:align>left</wp:align>
            </wp:positionH>
            <wp:positionV relativeFrom="paragraph">
              <wp:posOffset>126365</wp:posOffset>
            </wp:positionV>
            <wp:extent cx="1847850" cy="305313"/>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847850" cy="305313"/>
                    </a:xfrm>
                    <a:prstGeom prst="rect">
                      <a:avLst/>
                    </a:prstGeom>
                  </pic:spPr>
                </pic:pic>
              </a:graphicData>
            </a:graphic>
            <wp14:sizeRelH relativeFrom="page">
              <wp14:pctWidth>0</wp14:pctWidth>
            </wp14:sizeRelH>
            <wp14:sizeRelV relativeFrom="page">
              <wp14:pctHeight>0</wp14:pctHeight>
            </wp14:sizeRelV>
          </wp:anchor>
        </w:drawing>
      </w:r>
    </w:p>
    <w:p w14:paraId="504737B6" w14:textId="77777777" w:rsidR="00885EC7" w:rsidRDefault="00885EC7" w:rsidP="00885EC7"/>
    <w:p w14:paraId="57311B08" w14:textId="77777777" w:rsidR="00885EC7" w:rsidRDefault="00885EC7" w:rsidP="00885EC7"/>
    <w:p w14:paraId="11E6DA8D" w14:textId="77777777" w:rsidR="00885EC7" w:rsidRPr="008B38D9" w:rsidRDefault="00885EC7" w:rsidP="00885EC7">
      <w:r w:rsidRPr="008B38D9">
        <w:t>This is the process of moving the items from the receiving bin</w:t>
      </w:r>
      <w:r>
        <w:t xml:space="preserve"> location to its final location.</w:t>
      </w:r>
    </w:p>
    <w:p w14:paraId="605B0220" w14:textId="77777777" w:rsidR="00885EC7" w:rsidRDefault="00885EC7" w:rsidP="00885EC7">
      <w:pPr>
        <w:pStyle w:val="Ttulo3"/>
        <w:keepLines w:val="0"/>
        <w:widowControl w:val="0"/>
        <w:tabs>
          <w:tab w:val="left" w:pos="1418"/>
        </w:tabs>
        <w:spacing w:before="240" w:after="120"/>
        <w:ind w:left="1797" w:hanging="1077"/>
      </w:pPr>
      <w:bookmarkStart w:id="84" w:name="_Toc494285744"/>
      <w:bookmarkStart w:id="85" w:name="_Toc494286230"/>
      <w:bookmarkStart w:id="86" w:name="_Toc494291066"/>
      <w:bookmarkStart w:id="87" w:name="_Toc494379015"/>
      <w:bookmarkStart w:id="88" w:name="_Toc517184464"/>
      <w:bookmarkStart w:id="89" w:name="_Toc521502170"/>
      <w:r w:rsidRPr="008B38D9">
        <w:t>Cross-Docking</w:t>
      </w:r>
      <w:bookmarkEnd w:id="84"/>
      <w:bookmarkEnd w:id="85"/>
      <w:bookmarkEnd w:id="86"/>
      <w:bookmarkEnd w:id="87"/>
      <w:bookmarkEnd w:id="88"/>
      <w:bookmarkEnd w:id="89"/>
      <w:r w:rsidRPr="008B38D9">
        <w:t xml:space="preserve"> </w:t>
      </w:r>
    </w:p>
    <w:p w14:paraId="1E6D7A97" w14:textId="77777777" w:rsidR="00885EC7" w:rsidRPr="00204E89" w:rsidRDefault="00885EC7" w:rsidP="00885EC7">
      <w:pPr>
        <w:ind w:left="720"/>
      </w:pPr>
      <w:r>
        <w:rPr>
          <w:noProof/>
          <w:lang w:val="es-AR" w:eastAsia="es-AR"/>
        </w:rPr>
        <w:drawing>
          <wp:inline distT="0" distB="0" distL="0" distR="0" wp14:anchorId="1D89B7A4" wp14:editId="4756C739">
            <wp:extent cx="1767841" cy="294640"/>
            <wp:effectExtent l="0" t="0" r="381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71454" cy="295242"/>
                    </a:xfrm>
                    <a:prstGeom prst="rect">
                      <a:avLst/>
                    </a:prstGeom>
                  </pic:spPr>
                </pic:pic>
              </a:graphicData>
            </a:graphic>
          </wp:inline>
        </w:drawing>
      </w:r>
    </w:p>
    <w:p w14:paraId="6904BB16" w14:textId="77777777" w:rsidR="00885EC7" w:rsidRPr="008B38D9" w:rsidRDefault="00885EC7" w:rsidP="00885EC7">
      <w:pPr>
        <w:ind w:left="720"/>
      </w:pPr>
      <w:r>
        <w:t>The WMS supports the cross-</w:t>
      </w:r>
      <w:r w:rsidRPr="008B38D9">
        <w:t xml:space="preserve">docking process. When receiving the items, the solution match open sales orders and recommends the orders to deliver. </w:t>
      </w:r>
    </w:p>
    <w:p w14:paraId="758A18B9" w14:textId="77777777" w:rsidR="00885EC7" w:rsidRPr="008B38D9" w:rsidRDefault="00885EC7" w:rsidP="00885EC7">
      <w:pPr>
        <w:pStyle w:val="Ttulo3"/>
        <w:keepLines w:val="0"/>
        <w:widowControl w:val="0"/>
        <w:tabs>
          <w:tab w:val="left" w:pos="1418"/>
        </w:tabs>
        <w:spacing w:before="240" w:after="120"/>
        <w:ind w:left="1797" w:hanging="1077"/>
      </w:pPr>
      <w:bookmarkStart w:id="90" w:name="_Toc494285745"/>
      <w:bookmarkStart w:id="91" w:name="_Toc494286231"/>
      <w:bookmarkStart w:id="92" w:name="_Toc494291067"/>
      <w:bookmarkStart w:id="93" w:name="_Toc494379016"/>
      <w:bookmarkStart w:id="94" w:name="_Toc517184465"/>
      <w:bookmarkStart w:id="95" w:name="_Toc521502171"/>
      <w:r w:rsidRPr="008B38D9">
        <w:t>Refill Process</w:t>
      </w:r>
      <w:bookmarkEnd w:id="90"/>
      <w:bookmarkEnd w:id="91"/>
      <w:bookmarkEnd w:id="92"/>
      <w:bookmarkEnd w:id="93"/>
      <w:bookmarkEnd w:id="94"/>
      <w:bookmarkEnd w:id="95"/>
      <w:r w:rsidRPr="008B38D9">
        <w:t xml:space="preserve"> </w:t>
      </w:r>
    </w:p>
    <w:p w14:paraId="4DE37A53" w14:textId="77777777" w:rsidR="00885EC7" w:rsidRPr="008B38D9" w:rsidRDefault="00885EC7" w:rsidP="00885EC7">
      <w:pPr>
        <w:ind w:left="720"/>
      </w:pPr>
      <w:r w:rsidRPr="008B38D9">
        <w:t xml:space="preserve">Define in stock bin locations the minimum and maximus stock. The WMS solution recommends to move items to all bins to fulfill the stock levels. </w:t>
      </w:r>
    </w:p>
    <w:p w14:paraId="2AD8AB94" w14:textId="77777777" w:rsidR="00885EC7" w:rsidRPr="000E0D86" w:rsidRDefault="00885EC7" w:rsidP="00885EC7">
      <w:pPr>
        <w:pStyle w:val="Ttulo3"/>
        <w:keepLines w:val="0"/>
        <w:widowControl w:val="0"/>
        <w:tabs>
          <w:tab w:val="left" w:pos="1418"/>
        </w:tabs>
        <w:spacing w:before="240" w:after="120"/>
        <w:ind w:left="1797" w:hanging="1077"/>
      </w:pPr>
      <w:bookmarkStart w:id="96" w:name="_Toc494291068"/>
      <w:bookmarkStart w:id="97" w:name="_Toc494379017"/>
      <w:bookmarkStart w:id="98" w:name="_Toc517184466"/>
      <w:bookmarkStart w:id="99" w:name="_Toc521502172"/>
      <w:r w:rsidRPr="008B38D9">
        <w:t>Put Away – Recommendation Rules</w:t>
      </w:r>
      <w:bookmarkEnd w:id="96"/>
      <w:bookmarkEnd w:id="97"/>
      <w:bookmarkEnd w:id="98"/>
      <w:bookmarkEnd w:id="99"/>
      <w:r w:rsidRPr="008B38D9">
        <w:t xml:space="preserve"> </w:t>
      </w:r>
    </w:p>
    <w:p w14:paraId="553B160B" w14:textId="77777777" w:rsidR="00885EC7" w:rsidRPr="008B38D9" w:rsidRDefault="00885EC7" w:rsidP="00885EC7">
      <w:pPr>
        <w:ind w:left="720"/>
      </w:pPr>
      <w:r w:rsidRPr="008B38D9">
        <w:t xml:space="preserve">Define the Put Away rules by volume, </w:t>
      </w:r>
      <w:r>
        <w:t>b</w:t>
      </w:r>
      <w:r w:rsidRPr="008B38D9">
        <w:t xml:space="preserve">atch, </w:t>
      </w:r>
      <w:r>
        <w:t>customer, location, rotation, c</w:t>
      </w:r>
      <w:r w:rsidRPr="008B38D9">
        <w:t xml:space="preserve">apacity, speed and sequence. </w:t>
      </w:r>
    </w:p>
    <w:p w14:paraId="56C9968F" w14:textId="77777777" w:rsidR="00885EC7" w:rsidRPr="008B38D9" w:rsidRDefault="00885EC7" w:rsidP="00885EC7">
      <w:pPr>
        <w:pStyle w:val="Ttulo3"/>
        <w:keepLines w:val="0"/>
        <w:widowControl w:val="0"/>
        <w:tabs>
          <w:tab w:val="left" w:pos="1418"/>
        </w:tabs>
        <w:spacing w:before="240" w:after="120"/>
        <w:ind w:left="1797" w:hanging="1077"/>
      </w:pPr>
      <w:bookmarkStart w:id="100" w:name="_Toc494285746"/>
      <w:bookmarkStart w:id="101" w:name="_Toc494286232"/>
      <w:bookmarkStart w:id="102" w:name="_Toc494291069"/>
      <w:bookmarkStart w:id="103" w:name="_Toc494379018"/>
      <w:bookmarkStart w:id="104" w:name="_Toc517184467"/>
      <w:bookmarkStart w:id="105" w:name="_Toc521502173"/>
      <w:r w:rsidRPr="008B38D9">
        <w:t>Pick from Put Awa</w:t>
      </w:r>
      <w:bookmarkEnd w:id="100"/>
      <w:bookmarkEnd w:id="101"/>
      <w:r w:rsidRPr="008B38D9">
        <w:t>y</w:t>
      </w:r>
      <w:bookmarkEnd w:id="102"/>
      <w:bookmarkEnd w:id="103"/>
      <w:bookmarkEnd w:id="104"/>
      <w:bookmarkEnd w:id="105"/>
    </w:p>
    <w:p w14:paraId="0EA1E1BD" w14:textId="77777777" w:rsidR="00885EC7" w:rsidRDefault="00885EC7" w:rsidP="00885EC7">
      <w:pPr>
        <w:ind w:left="720"/>
      </w:pPr>
      <w:r w:rsidRPr="008B38D9">
        <w:t>The user can pick items from sales ord</w:t>
      </w:r>
      <w:r>
        <w:t>ers during the put away process.</w:t>
      </w:r>
    </w:p>
    <w:p w14:paraId="735DD7D0" w14:textId="77777777" w:rsidR="00885EC7" w:rsidRPr="0080316D" w:rsidRDefault="00885EC7" w:rsidP="00885EC7">
      <w:pPr>
        <w:pStyle w:val="Ttulo2"/>
        <w:keepLines w:val="0"/>
        <w:widowControl w:val="0"/>
        <w:tabs>
          <w:tab w:val="left" w:pos="1418"/>
        </w:tabs>
        <w:spacing w:before="240" w:after="120"/>
        <w:ind w:left="1077" w:hanging="1077"/>
      </w:pPr>
      <w:bookmarkStart w:id="106" w:name="_Toc494285747"/>
      <w:bookmarkStart w:id="107" w:name="_Toc494286233"/>
      <w:bookmarkStart w:id="108" w:name="_Toc494291070"/>
      <w:bookmarkStart w:id="109" w:name="_Toc494379019"/>
      <w:bookmarkStart w:id="110" w:name="_Toc517184468"/>
      <w:bookmarkStart w:id="111" w:name="_Toc521502174"/>
      <w:r w:rsidRPr="008B38D9">
        <w:t>Picking Process</w:t>
      </w:r>
      <w:bookmarkEnd w:id="106"/>
      <w:bookmarkEnd w:id="107"/>
      <w:bookmarkEnd w:id="108"/>
      <w:bookmarkEnd w:id="109"/>
      <w:bookmarkEnd w:id="110"/>
      <w:bookmarkEnd w:id="111"/>
      <w:r w:rsidRPr="008B38D9">
        <w:t xml:space="preserve"> </w:t>
      </w:r>
    </w:p>
    <w:p w14:paraId="722D43B1" w14:textId="77777777" w:rsidR="00885EC7" w:rsidRPr="0080316D" w:rsidRDefault="00885EC7" w:rsidP="00885EC7">
      <w:r>
        <w:rPr>
          <w:noProof/>
          <w:lang w:val="es-AR" w:eastAsia="es-AR"/>
        </w:rPr>
        <w:drawing>
          <wp:inline distT="0" distB="0" distL="0" distR="0" wp14:anchorId="6725BBD5" wp14:editId="2DA3CA53">
            <wp:extent cx="2061463" cy="4381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139118" cy="454655"/>
                    </a:xfrm>
                    <a:prstGeom prst="rect">
                      <a:avLst/>
                    </a:prstGeom>
                  </pic:spPr>
                </pic:pic>
              </a:graphicData>
            </a:graphic>
          </wp:inline>
        </w:drawing>
      </w:r>
    </w:p>
    <w:p w14:paraId="4D8AC454" w14:textId="77777777" w:rsidR="00885EC7" w:rsidRPr="006D7EB6" w:rsidRDefault="00885EC7" w:rsidP="00885EC7">
      <w:pPr>
        <w:rPr>
          <w:lang w:val="en"/>
        </w:rPr>
      </w:pPr>
      <w:r>
        <w:rPr>
          <w:lang w:val="en"/>
        </w:rPr>
        <w:t xml:space="preserve">The picking module in WMS </w:t>
      </w:r>
      <w:r w:rsidRPr="00CC2A59">
        <w:rPr>
          <w:lang w:val="en"/>
        </w:rPr>
        <w:t xml:space="preserve">can be used to </w:t>
      </w:r>
      <w:r>
        <w:rPr>
          <w:lang w:val="en"/>
        </w:rPr>
        <w:t>pick</w:t>
      </w:r>
      <w:r w:rsidRPr="00CC2A59">
        <w:rPr>
          <w:lang w:val="en"/>
        </w:rPr>
        <w:t xml:space="preserve"> </w:t>
      </w:r>
      <w:r>
        <w:rPr>
          <w:lang w:val="en"/>
        </w:rPr>
        <w:t>Items</w:t>
      </w:r>
      <w:r w:rsidRPr="00CC2A59">
        <w:rPr>
          <w:lang w:val="en"/>
        </w:rPr>
        <w:t xml:space="preserve"> from </w:t>
      </w:r>
      <w:r>
        <w:t>Sales Orders, Reserve Invoices or Pick L</w:t>
      </w:r>
      <w:r w:rsidRPr="006B6520">
        <w:t>ist</w:t>
      </w:r>
      <w:r>
        <w:t>s</w:t>
      </w:r>
      <w:r w:rsidRPr="006B6520">
        <w:t xml:space="preserve"> in SAP</w:t>
      </w:r>
      <w:r>
        <w:rPr>
          <w:lang w:val="en"/>
        </w:rPr>
        <w:t>.</w:t>
      </w:r>
    </w:p>
    <w:p w14:paraId="5F9A9B10" w14:textId="77777777" w:rsidR="00885EC7" w:rsidRPr="008B38D9" w:rsidRDefault="00885EC7" w:rsidP="00885EC7">
      <w:pPr>
        <w:pStyle w:val="Ttulo3"/>
        <w:keepLines w:val="0"/>
        <w:widowControl w:val="0"/>
        <w:tabs>
          <w:tab w:val="left" w:pos="1418"/>
        </w:tabs>
        <w:spacing w:before="240" w:after="120"/>
        <w:ind w:left="1797" w:hanging="1077"/>
      </w:pPr>
      <w:bookmarkStart w:id="112" w:name="_Toc494285749"/>
      <w:bookmarkStart w:id="113" w:name="_Toc494286235"/>
      <w:bookmarkStart w:id="114" w:name="_Toc494291071"/>
      <w:bookmarkStart w:id="115" w:name="_Toc494379020"/>
      <w:bookmarkStart w:id="116" w:name="_Toc517184469"/>
      <w:bookmarkStart w:id="117" w:name="_Toc521502175"/>
      <w:r w:rsidRPr="008B38D9">
        <w:t>Picking from sales orders</w:t>
      </w:r>
      <w:bookmarkEnd w:id="112"/>
      <w:bookmarkEnd w:id="113"/>
      <w:bookmarkEnd w:id="114"/>
      <w:bookmarkEnd w:id="115"/>
      <w:bookmarkEnd w:id="116"/>
      <w:bookmarkEnd w:id="117"/>
      <w:r w:rsidRPr="008B38D9">
        <w:t xml:space="preserve"> </w:t>
      </w:r>
    </w:p>
    <w:p w14:paraId="493B98C4" w14:textId="77777777" w:rsidR="00885EC7" w:rsidRPr="008B38D9" w:rsidRDefault="00885EC7" w:rsidP="00885EC7">
      <w:pPr>
        <w:ind w:left="720"/>
      </w:pPr>
      <w:r w:rsidRPr="008B38D9">
        <w:t xml:space="preserve">The solution allows the users to </w:t>
      </w:r>
      <w:r>
        <w:t>pick directly from sales orders.</w:t>
      </w:r>
    </w:p>
    <w:p w14:paraId="0E607CE2" w14:textId="77777777" w:rsidR="00885EC7" w:rsidRPr="008B38D9" w:rsidRDefault="00885EC7" w:rsidP="00885EC7">
      <w:pPr>
        <w:pStyle w:val="Ttulo3"/>
        <w:keepLines w:val="0"/>
        <w:widowControl w:val="0"/>
        <w:tabs>
          <w:tab w:val="left" w:pos="1418"/>
        </w:tabs>
        <w:spacing w:before="240" w:after="120"/>
        <w:ind w:left="1797" w:hanging="1077"/>
      </w:pPr>
      <w:bookmarkStart w:id="118" w:name="_Toc494285750"/>
      <w:bookmarkStart w:id="119" w:name="_Toc494286236"/>
      <w:bookmarkStart w:id="120" w:name="_Toc494291072"/>
      <w:bookmarkStart w:id="121" w:name="_Toc494379021"/>
      <w:bookmarkStart w:id="122" w:name="_Toc517184470"/>
      <w:bookmarkStart w:id="123" w:name="_Toc521502176"/>
      <w:r w:rsidRPr="008B38D9">
        <w:lastRenderedPageBreak/>
        <w:t>Picking from production</w:t>
      </w:r>
      <w:bookmarkEnd w:id="118"/>
      <w:bookmarkEnd w:id="119"/>
      <w:bookmarkEnd w:id="120"/>
      <w:bookmarkEnd w:id="121"/>
      <w:bookmarkEnd w:id="122"/>
      <w:bookmarkEnd w:id="123"/>
      <w:r w:rsidRPr="008B38D9">
        <w:t xml:space="preserve"> </w:t>
      </w:r>
    </w:p>
    <w:p w14:paraId="26A3B03C" w14:textId="77777777" w:rsidR="00885EC7" w:rsidRPr="008B38D9" w:rsidRDefault="00885EC7" w:rsidP="00885EC7">
      <w:pPr>
        <w:ind w:left="720"/>
      </w:pPr>
      <w:r w:rsidRPr="008B38D9">
        <w:t xml:space="preserve">The solution allows users to pick components from released production orders. </w:t>
      </w:r>
    </w:p>
    <w:p w14:paraId="70ACC83C" w14:textId="77777777" w:rsidR="00885EC7" w:rsidRPr="008B38D9" w:rsidRDefault="00885EC7" w:rsidP="00885EC7">
      <w:pPr>
        <w:pStyle w:val="Ttulo3"/>
        <w:keepLines w:val="0"/>
        <w:widowControl w:val="0"/>
        <w:tabs>
          <w:tab w:val="left" w:pos="1418"/>
        </w:tabs>
        <w:spacing w:before="240" w:after="120"/>
        <w:ind w:left="1797" w:hanging="1077"/>
      </w:pPr>
      <w:bookmarkStart w:id="124" w:name="_Toc494285751"/>
      <w:bookmarkStart w:id="125" w:name="_Toc494286237"/>
      <w:bookmarkStart w:id="126" w:name="_Toc494291073"/>
      <w:bookmarkStart w:id="127" w:name="_Toc494379022"/>
      <w:bookmarkStart w:id="128" w:name="_Toc517184471"/>
      <w:bookmarkStart w:id="129" w:name="_Toc521502177"/>
      <w:r w:rsidRPr="008B38D9">
        <w:t>Picking from inventory transfers</w:t>
      </w:r>
      <w:bookmarkEnd w:id="124"/>
      <w:bookmarkEnd w:id="125"/>
      <w:bookmarkEnd w:id="126"/>
      <w:bookmarkEnd w:id="127"/>
      <w:bookmarkEnd w:id="128"/>
      <w:bookmarkEnd w:id="129"/>
      <w:r w:rsidRPr="008B38D9">
        <w:t xml:space="preserve"> </w:t>
      </w:r>
    </w:p>
    <w:p w14:paraId="2F8A88DA" w14:textId="77777777" w:rsidR="00885EC7" w:rsidRPr="008B38D9" w:rsidRDefault="00885EC7" w:rsidP="00885EC7">
      <w:pPr>
        <w:ind w:left="720"/>
      </w:pPr>
      <w:r w:rsidRPr="008B38D9">
        <w:t xml:space="preserve">The solution allows users to pick items from inventory transfer request, creating the final transfer in SAP B1. </w:t>
      </w:r>
    </w:p>
    <w:p w14:paraId="70B0F220" w14:textId="77777777" w:rsidR="00885EC7" w:rsidRPr="008B38D9" w:rsidRDefault="00885EC7" w:rsidP="00885EC7">
      <w:pPr>
        <w:pStyle w:val="Ttulo3"/>
        <w:keepLines w:val="0"/>
        <w:widowControl w:val="0"/>
        <w:tabs>
          <w:tab w:val="left" w:pos="1418"/>
        </w:tabs>
        <w:spacing w:before="240" w:after="120"/>
        <w:ind w:left="1797" w:hanging="1077"/>
      </w:pPr>
      <w:bookmarkStart w:id="130" w:name="_Toc494285752"/>
      <w:bookmarkStart w:id="131" w:name="_Toc494286238"/>
      <w:bookmarkStart w:id="132" w:name="_Toc494291074"/>
      <w:bookmarkStart w:id="133" w:name="_Toc494379023"/>
      <w:bookmarkStart w:id="134" w:name="_Toc517184472"/>
      <w:bookmarkStart w:id="135" w:name="_Toc521502178"/>
      <w:r w:rsidRPr="008B38D9">
        <w:t>Picking from SAP B1 Pick List</w:t>
      </w:r>
      <w:bookmarkEnd w:id="130"/>
      <w:bookmarkEnd w:id="131"/>
      <w:bookmarkEnd w:id="132"/>
      <w:bookmarkEnd w:id="133"/>
      <w:bookmarkEnd w:id="134"/>
      <w:bookmarkEnd w:id="135"/>
    </w:p>
    <w:p w14:paraId="4F45BB26" w14:textId="77777777" w:rsidR="00885EC7" w:rsidRPr="008B38D9" w:rsidRDefault="00885EC7" w:rsidP="00885EC7">
      <w:pPr>
        <w:ind w:left="720"/>
      </w:pPr>
      <w:r w:rsidRPr="008B38D9">
        <w:t>Pick items from standard SAP B1 pick list</w:t>
      </w:r>
    </w:p>
    <w:p w14:paraId="41296EA8" w14:textId="77777777" w:rsidR="00885EC7" w:rsidRDefault="00885EC7" w:rsidP="00885EC7">
      <w:pPr>
        <w:pStyle w:val="Ttulo2"/>
        <w:spacing w:before="200" w:line="276" w:lineRule="auto"/>
        <w:jc w:val="both"/>
        <w:rPr>
          <w:sz w:val="24"/>
        </w:rPr>
      </w:pPr>
      <w:bookmarkStart w:id="136" w:name="_Toc494285753"/>
      <w:bookmarkStart w:id="137" w:name="_Toc494286239"/>
      <w:bookmarkStart w:id="138" w:name="_Toc494291075"/>
      <w:bookmarkStart w:id="139" w:name="_Toc494379024"/>
      <w:bookmarkStart w:id="140" w:name="_Toc517184473"/>
      <w:bookmarkStart w:id="141" w:name="_Toc521502179"/>
      <w:r w:rsidRPr="008F1128">
        <w:rPr>
          <w:sz w:val="24"/>
        </w:rPr>
        <w:t>Pre</w:t>
      </w:r>
      <w:r>
        <w:rPr>
          <w:sz w:val="24"/>
        </w:rPr>
        <w:t>-</w:t>
      </w:r>
      <w:r w:rsidRPr="008F1128">
        <w:rPr>
          <w:sz w:val="24"/>
        </w:rPr>
        <w:t>packing</w:t>
      </w:r>
      <w:bookmarkEnd w:id="136"/>
      <w:bookmarkEnd w:id="137"/>
      <w:bookmarkEnd w:id="138"/>
      <w:bookmarkEnd w:id="139"/>
      <w:bookmarkEnd w:id="140"/>
      <w:bookmarkEnd w:id="141"/>
      <w:r w:rsidRPr="008F1128">
        <w:rPr>
          <w:sz w:val="24"/>
        </w:rPr>
        <w:t xml:space="preserve"> </w:t>
      </w:r>
    </w:p>
    <w:p w14:paraId="6D86F24E" w14:textId="77777777" w:rsidR="00885EC7" w:rsidRPr="00BA15F0" w:rsidRDefault="00885EC7" w:rsidP="00885EC7">
      <w:r>
        <w:rPr>
          <w:noProof/>
          <w:lang w:val="es-AR" w:eastAsia="es-AR"/>
        </w:rPr>
        <w:drawing>
          <wp:inline distT="0" distB="0" distL="0" distR="0" wp14:anchorId="7F9593DC" wp14:editId="28566A97">
            <wp:extent cx="1625600" cy="38100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635394" cy="383295"/>
                    </a:xfrm>
                    <a:prstGeom prst="rect">
                      <a:avLst/>
                    </a:prstGeom>
                  </pic:spPr>
                </pic:pic>
              </a:graphicData>
            </a:graphic>
          </wp:inline>
        </w:drawing>
      </w:r>
    </w:p>
    <w:p w14:paraId="6D0A7AEB" w14:textId="77777777" w:rsidR="00885EC7" w:rsidRPr="008B38D9" w:rsidRDefault="00885EC7" w:rsidP="00885EC7">
      <w:r w:rsidRPr="008B38D9">
        <w:t>The process is optional, it consist in putting a</w:t>
      </w:r>
      <w:r>
        <w:t>l</w:t>
      </w:r>
      <w:r w:rsidRPr="008B38D9">
        <w:t>l items for review and move the items to a prepacking section</w:t>
      </w:r>
    </w:p>
    <w:p w14:paraId="461A6874" w14:textId="77777777" w:rsidR="00885EC7" w:rsidRPr="008F1128" w:rsidRDefault="00885EC7" w:rsidP="00885EC7">
      <w:pPr>
        <w:pStyle w:val="Ttulo3"/>
        <w:spacing w:before="200" w:line="276" w:lineRule="auto"/>
        <w:jc w:val="both"/>
      </w:pPr>
      <w:bookmarkStart w:id="142" w:name="_Toc494285754"/>
      <w:bookmarkStart w:id="143" w:name="_Toc494286240"/>
      <w:bookmarkStart w:id="144" w:name="_Toc494291076"/>
      <w:bookmarkStart w:id="145" w:name="_Toc494379025"/>
      <w:bookmarkStart w:id="146" w:name="_Toc517184474"/>
      <w:bookmarkStart w:id="147" w:name="_Toc521502180"/>
      <w:r w:rsidRPr="008F1128">
        <w:t>Packing</w:t>
      </w:r>
      <w:bookmarkEnd w:id="142"/>
      <w:bookmarkEnd w:id="143"/>
      <w:bookmarkEnd w:id="144"/>
      <w:bookmarkEnd w:id="145"/>
      <w:bookmarkEnd w:id="146"/>
      <w:bookmarkEnd w:id="147"/>
      <w:r w:rsidRPr="008F1128">
        <w:t xml:space="preserve"> </w:t>
      </w:r>
    </w:p>
    <w:p w14:paraId="7E26174F" w14:textId="77777777" w:rsidR="00885EC7" w:rsidRPr="00DD5491" w:rsidRDefault="00885EC7" w:rsidP="00885EC7">
      <w:r>
        <w:rPr>
          <w:noProof/>
          <w:lang w:val="es-AR" w:eastAsia="es-AR"/>
        </w:rPr>
        <w:drawing>
          <wp:inline distT="0" distB="0" distL="0" distR="0" wp14:anchorId="1643EC83" wp14:editId="46D52645">
            <wp:extent cx="1685925" cy="258863"/>
            <wp:effectExtent l="0" t="0" r="0" b="825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707172" cy="262125"/>
                    </a:xfrm>
                    <a:prstGeom prst="rect">
                      <a:avLst/>
                    </a:prstGeom>
                  </pic:spPr>
                </pic:pic>
              </a:graphicData>
            </a:graphic>
          </wp:inline>
        </w:drawing>
      </w:r>
    </w:p>
    <w:p w14:paraId="1659247E" w14:textId="77777777" w:rsidR="00885EC7" w:rsidRPr="008B38D9" w:rsidRDefault="00885EC7" w:rsidP="00885EC7">
      <w:r w:rsidRPr="008B38D9">
        <w:t xml:space="preserve">The packing process in WMS generate the packing list in SAP B1 delivery notes. This is an optional process. </w:t>
      </w:r>
    </w:p>
    <w:p w14:paraId="74D9B3BC" w14:textId="77777777" w:rsidR="00885EC7" w:rsidRPr="008F1128" w:rsidRDefault="00885EC7" w:rsidP="00885EC7">
      <w:pPr>
        <w:pStyle w:val="Ttulo3"/>
        <w:spacing w:before="200" w:line="276" w:lineRule="auto"/>
        <w:jc w:val="both"/>
      </w:pPr>
      <w:bookmarkStart w:id="148" w:name="_Toc494285755"/>
      <w:bookmarkStart w:id="149" w:name="_Toc494286241"/>
      <w:bookmarkStart w:id="150" w:name="_Toc494291077"/>
      <w:bookmarkStart w:id="151" w:name="_Toc494379026"/>
      <w:bookmarkStart w:id="152" w:name="_Toc517184475"/>
      <w:bookmarkStart w:id="153" w:name="_Toc521502181"/>
      <w:r w:rsidRPr="008F1128">
        <w:t>Shipping</w:t>
      </w:r>
      <w:bookmarkEnd w:id="148"/>
      <w:bookmarkEnd w:id="149"/>
      <w:bookmarkEnd w:id="150"/>
      <w:bookmarkEnd w:id="151"/>
      <w:bookmarkEnd w:id="152"/>
      <w:bookmarkEnd w:id="153"/>
    </w:p>
    <w:p w14:paraId="5ED13BD1" w14:textId="77777777" w:rsidR="00885EC7" w:rsidRPr="00DD5491" w:rsidRDefault="00885EC7" w:rsidP="00885EC7">
      <w:r>
        <w:rPr>
          <w:noProof/>
          <w:lang w:val="es-AR" w:eastAsia="es-AR"/>
        </w:rPr>
        <w:drawing>
          <wp:inline distT="0" distB="0" distL="0" distR="0" wp14:anchorId="7A2A063F" wp14:editId="393E8F48">
            <wp:extent cx="1676400" cy="290997"/>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724093" cy="299276"/>
                    </a:xfrm>
                    <a:prstGeom prst="rect">
                      <a:avLst/>
                    </a:prstGeom>
                  </pic:spPr>
                </pic:pic>
              </a:graphicData>
            </a:graphic>
          </wp:inline>
        </w:drawing>
      </w:r>
    </w:p>
    <w:p w14:paraId="1BF098F8" w14:textId="77777777" w:rsidR="00885EC7" w:rsidRPr="008B38D9" w:rsidRDefault="00885EC7" w:rsidP="00885EC7">
      <w:r w:rsidRPr="008B38D9">
        <w:t xml:space="preserve">Select pick list (orders or pick </w:t>
      </w:r>
      <w:r>
        <w:t>list) and create delivery notes.</w:t>
      </w:r>
    </w:p>
    <w:p w14:paraId="782925FA" w14:textId="77777777" w:rsidR="00885EC7" w:rsidRPr="008F1128" w:rsidRDefault="00885EC7" w:rsidP="00885EC7">
      <w:pPr>
        <w:pStyle w:val="Ttulo3"/>
        <w:spacing w:before="200" w:line="276" w:lineRule="auto"/>
        <w:jc w:val="both"/>
      </w:pPr>
      <w:bookmarkStart w:id="154" w:name="_Toc494291078"/>
      <w:bookmarkStart w:id="155" w:name="_Toc494379027"/>
      <w:bookmarkStart w:id="156" w:name="_Toc517184476"/>
      <w:bookmarkStart w:id="157" w:name="_Toc521502182"/>
      <w:r w:rsidRPr="008F1128">
        <w:t>Returns based on RMA</w:t>
      </w:r>
      <w:bookmarkEnd w:id="154"/>
      <w:bookmarkEnd w:id="155"/>
      <w:bookmarkEnd w:id="156"/>
      <w:bookmarkEnd w:id="157"/>
      <w:r w:rsidRPr="008F1128">
        <w:t xml:space="preserve"> </w:t>
      </w:r>
    </w:p>
    <w:p w14:paraId="5DA2D763" w14:textId="77777777" w:rsidR="00885EC7" w:rsidRPr="00DD5491" w:rsidRDefault="00885EC7" w:rsidP="00885EC7">
      <w:r>
        <w:rPr>
          <w:noProof/>
          <w:lang w:val="es-AR" w:eastAsia="es-AR"/>
        </w:rPr>
        <w:drawing>
          <wp:inline distT="0" distB="0" distL="0" distR="0" wp14:anchorId="300B8251" wp14:editId="44932A01">
            <wp:extent cx="1009650" cy="268189"/>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021496" cy="271336"/>
                    </a:xfrm>
                    <a:prstGeom prst="rect">
                      <a:avLst/>
                    </a:prstGeom>
                  </pic:spPr>
                </pic:pic>
              </a:graphicData>
            </a:graphic>
          </wp:inline>
        </w:drawing>
      </w:r>
    </w:p>
    <w:p w14:paraId="4B2DDCA3" w14:textId="77777777" w:rsidR="00885EC7" w:rsidRPr="008B38D9" w:rsidRDefault="00885EC7" w:rsidP="00885EC7">
      <w:r w:rsidRPr="008B38D9">
        <w:t xml:space="preserve">Select approved RMAs documents and received the goods. </w:t>
      </w:r>
    </w:p>
    <w:p w14:paraId="397633BB" w14:textId="77777777" w:rsidR="00885EC7" w:rsidRPr="008F1128" w:rsidRDefault="00885EC7" w:rsidP="00885EC7">
      <w:pPr>
        <w:pStyle w:val="Ttulo3"/>
        <w:spacing w:before="200" w:line="276" w:lineRule="auto"/>
        <w:jc w:val="both"/>
      </w:pPr>
      <w:bookmarkStart w:id="158" w:name="_Toc494291079"/>
      <w:bookmarkStart w:id="159" w:name="_Toc494379028"/>
      <w:bookmarkStart w:id="160" w:name="_Toc517184477"/>
      <w:bookmarkStart w:id="161" w:name="_Toc521502183"/>
      <w:r w:rsidRPr="008F1128">
        <w:t>Inventory Transfers</w:t>
      </w:r>
      <w:bookmarkEnd w:id="158"/>
      <w:bookmarkEnd w:id="159"/>
      <w:bookmarkEnd w:id="160"/>
      <w:bookmarkEnd w:id="161"/>
    </w:p>
    <w:p w14:paraId="06AB5099" w14:textId="77777777" w:rsidR="00885EC7" w:rsidRPr="00DD5491" w:rsidRDefault="00885EC7" w:rsidP="00885EC7">
      <w:r>
        <w:rPr>
          <w:noProof/>
          <w:lang w:val="es-AR" w:eastAsia="es-AR"/>
        </w:rPr>
        <w:drawing>
          <wp:inline distT="0" distB="0" distL="0" distR="0" wp14:anchorId="5CBF3444" wp14:editId="2E44EE9E">
            <wp:extent cx="1047750" cy="291427"/>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079932" cy="300378"/>
                    </a:xfrm>
                    <a:prstGeom prst="rect">
                      <a:avLst/>
                    </a:prstGeom>
                  </pic:spPr>
                </pic:pic>
              </a:graphicData>
            </a:graphic>
          </wp:inline>
        </w:drawing>
      </w:r>
    </w:p>
    <w:p w14:paraId="753FB1E1" w14:textId="77777777" w:rsidR="00885EC7" w:rsidRPr="008B38D9" w:rsidRDefault="00885EC7" w:rsidP="00885EC7">
      <w:r w:rsidRPr="008B38D9">
        <w:t>Move items from one location to another (same or d</w:t>
      </w:r>
      <w:r>
        <w:t>ifferent warehouse</w:t>
      </w:r>
      <w:r w:rsidRPr="008B38D9">
        <w:t>)</w:t>
      </w:r>
      <w:r>
        <w:t>.</w:t>
      </w:r>
    </w:p>
    <w:p w14:paraId="2797FCB3" w14:textId="77777777" w:rsidR="00885EC7" w:rsidRPr="008F1128" w:rsidRDefault="00885EC7" w:rsidP="00885EC7">
      <w:pPr>
        <w:pStyle w:val="Ttulo3"/>
        <w:spacing w:before="200" w:line="276" w:lineRule="auto"/>
        <w:jc w:val="both"/>
      </w:pPr>
      <w:bookmarkStart w:id="162" w:name="_Toc494291080"/>
      <w:bookmarkStart w:id="163" w:name="_Toc494379029"/>
      <w:r w:rsidRPr="008F1128">
        <w:t xml:space="preserve"> </w:t>
      </w:r>
      <w:bookmarkStart w:id="164" w:name="_Toc517184478"/>
      <w:bookmarkStart w:id="165" w:name="_Toc521502184"/>
      <w:r w:rsidRPr="008F1128">
        <w:t>Inventory Query</w:t>
      </w:r>
      <w:bookmarkEnd w:id="162"/>
      <w:bookmarkEnd w:id="163"/>
      <w:bookmarkEnd w:id="164"/>
      <w:bookmarkEnd w:id="165"/>
      <w:r w:rsidRPr="008F1128">
        <w:t xml:space="preserve"> </w:t>
      </w:r>
    </w:p>
    <w:p w14:paraId="0CC63187" w14:textId="77777777" w:rsidR="00885EC7" w:rsidRPr="0076049E" w:rsidRDefault="00885EC7" w:rsidP="00885EC7">
      <w:r>
        <w:rPr>
          <w:noProof/>
          <w:lang w:val="es-AR" w:eastAsia="es-AR"/>
        </w:rPr>
        <w:drawing>
          <wp:inline distT="0" distB="0" distL="0" distR="0" wp14:anchorId="2582FC0A" wp14:editId="2D0BE0E7">
            <wp:extent cx="1057275" cy="282838"/>
            <wp:effectExtent l="0" t="0" r="0" b="317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104318" cy="295423"/>
                    </a:xfrm>
                    <a:prstGeom prst="rect">
                      <a:avLst/>
                    </a:prstGeom>
                  </pic:spPr>
                </pic:pic>
              </a:graphicData>
            </a:graphic>
          </wp:inline>
        </w:drawing>
      </w:r>
    </w:p>
    <w:p w14:paraId="2A66BAFF" w14:textId="77777777" w:rsidR="00885EC7" w:rsidRDefault="00885EC7" w:rsidP="00885EC7">
      <w:r w:rsidRPr="008B38D9">
        <w:t>Run inventory queries by products o</w:t>
      </w:r>
      <w:r>
        <w:t>r bin location and Print labels.</w:t>
      </w:r>
    </w:p>
    <w:p w14:paraId="42208FE5" w14:textId="77777777" w:rsidR="00885EC7" w:rsidRPr="008F1128" w:rsidRDefault="00885EC7" w:rsidP="00885EC7">
      <w:pPr>
        <w:pStyle w:val="Ttulo3"/>
        <w:spacing w:before="200" w:line="276" w:lineRule="auto"/>
        <w:jc w:val="both"/>
      </w:pPr>
      <w:bookmarkStart w:id="166" w:name="_Toc517184479"/>
      <w:bookmarkStart w:id="167" w:name="_Toc521502185"/>
      <w:r w:rsidRPr="008F1128">
        <w:t>Add items to bin</w:t>
      </w:r>
      <w:bookmarkEnd w:id="166"/>
      <w:bookmarkEnd w:id="167"/>
    </w:p>
    <w:p w14:paraId="763D1410" w14:textId="77777777" w:rsidR="00885EC7" w:rsidRPr="008F1128" w:rsidRDefault="00885EC7" w:rsidP="00885EC7">
      <w:r>
        <w:rPr>
          <w:noProof/>
          <w:lang w:val="es-AR" w:eastAsia="es-AR"/>
        </w:rPr>
        <w:drawing>
          <wp:inline distT="0" distB="0" distL="0" distR="0" wp14:anchorId="3BBFCC85" wp14:editId="4815D28C">
            <wp:extent cx="1476375" cy="253093"/>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520544" cy="260665"/>
                    </a:xfrm>
                    <a:prstGeom prst="rect">
                      <a:avLst/>
                    </a:prstGeom>
                  </pic:spPr>
                </pic:pic>
              </a:graphicData>
            </a:graphic>
          </wp:inline>
        </w:drawing>
      </w:r>
    </w:p>
    <w:p w14:paraId="20379BC8" w14:textId="77777777" w:rsidR="00885EC7" w:rsidRDefault="00885EC7" w:rsidP="00885EC7"/>
    <w:p w14:paraId="106005C6" w14:textId="77777777" w:rsidR="00885EC7" w:rsidRDefault="00885EC7" w:rsidP="00885EC7">
      <w:r w:rsidRPr="00BD0B79">
        <w:t xml:space="preserve">The purpose of this module is to be able to enter </w:t>
      </w:r>
      <w:r>
        <w:t xml:space="preserve">Items </w:t>
      </w:r>
      <w:r w:rsidRPr="00BD0B79">
        <w:t xml:space="preserve">that are not </w:t>
      </w:r>
      <w:r>
        <w:t>in the Warehouse using</w:t>
      </w:r>
      <w:r w:rsidRPr="00BD0B79">
        <w:t xml:space="preserve"> the WMS. </w:t>
      </w:r>
      <w:r>
        <w:t xml:space="preserve">The process is not used to perform an Inventory Transfer. It is used to enter Items into the Warehouse </w:t>
      </w:r>
      <w:r w:rsidRPr="00BD0B79">
        <w:t>without commercial documents</w:t>
      </w:r>
      <w:r>
        <w:t xml:space="preserve">. </w:t>
      </w:r>
      <w:r w:rsidRPr="00BD0B79">
        <w:t xml:space="preserve">For example, </w:t>
      </w:r>
      <w:r>
        <w:t>Items</w:t>
      </w:r>
      <w:r w:rsidRPr="00BD0B79">
        <w:t xml:space="preserve"> loaned to a </w:t>
      </w:r>
      <w:r>
        <w:t>provider</w:t>
      </w:r>
      <w:r w:rsidRPr="00BD0B79">
        <w:t xml:space="preserve"> or concession to a customer</w:t>
      </w:r>
      <w:r>
        <w:t>.</w:t>
      </w:r>
    </w:p>
    <w:p w14:paraId="4ECA46A9" w14:textId="77777777" w:rsidR="00885EC7" w:rsidRDefault="00885EC7" w:rsidP="00885EC7"/>
    <w:p w14:paraId="4105910B" w14:textId="77777777" w:rsidR="00885EC7" w:rsidRPr="00BB606A" w:rsidRDefault="00885EC7" w:rsidP="00885EC7"/>
    <w:p w14:paraId="0D9A300F" w14:textId="77777777" w:rsidR="00885EC7" w:rsidRDefault="00885EC7" w:rsidP="00885EC7">
      <w:pPr>
        <w:pStyle w:val="Ttulo2"/>
        <w:keepLines w:val="0"/>
        <w:widowControl w:val="0"/>
        <w:tabs>
          <w:tab w:val="left" w:pos="1418"/>
        </w:tabs>
        <w:spacing w:before="240" w:after="120"/>
        <w:ind w:left="1077" w:hanging="1077"/>
      </w:pPr>
      <w:bookmarkStart w:id="168" w:name="_Toc494291081"/>
      <w:bookmarkStart w:id="169" w:name="_Toc494379030"/>
      <w:bookmarkStart w:id="170" w:name="_Toc517184480"/>
      <w:bookmarkStart w:id="171" w:name="_Toc521502186"/>
      <w:r>
        <w:t>Inventory</w:t>
      </w:r>
      <w:r w:rsidRPr="008B38D9">
        <w:t xml:space="preserve"> Count</w:t>
      </w:r>
      <w:bookmarkEnd w:id="168"/>
      <w:bookmarkEnd w:id="169"/>
      <w:r>
        <w:t>ing</w:t>
      </w:r>
      <w:bookmarkEnd w:id="170"/>
      <w:bookmarkEnd w:id="171"/>
    </w:p>
    <w:p w14:paraId="6F3279DA" w14:textId="77777777" w:rsidR="00885EC7" w:rsidRPr="00585A7E" w:rsidRDefault="00885EC7" w:rsidP="00885EC7">
      <w:r>
        <w:rPr>
          <w:noProof/>
          <w:lang w:val="es-AR" w:eastAsia="es-AR"/>
        </w:rPr>
        <w:drawing>
          <wp:inline distT="0" distB="0" distL="0" distR="0" wp14:anchorId="083B2299" wp14:editId="5FAB03F9">
            <wp:extent cx="1400175" cy="272034"/>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435079" cy="278815"/>
                    </a:xfrm>
                    <a:prstGeom prst="rect">
                      <a:avLst/>
                    </a:prstGeom>
                  </pic:spPr>
                </pic:pic>
              </a:graphicData>
            </a:graphic>
          </wp:inline>
        </w:drawing>
      </w:r>
    </w:p>
    <w:p w14:paraId="7E798831" w14:textId="77777777" w:rsidR="00885EC7" w:rsidRPr="00FA4A46" w:rsidRDefault="00885EC7" w:rsidP="00885EC7">
      <w:r w:rsidRPr="00FA4A46">
        <w:t>This module allows use to count items per bin locations, updating inventory lev</w:t>
      </w:r>
      <w:r>
        <w:t>els in SAP when managers agree with</w:t>
      </w:r>
      <w:r w:rsidRPr="00FA4A46">
        <w:t xml:space="preserve"> the counting. </w:t>
      </w:r>
    </w:p>
    <w:p w14:paraId="176AC480" w14:textId="77777777" w:rsidR="00885EC7" w:rsidRDefault="00885EC7" w:rsidP="00885EC7">
      <w:pPr>
        <w:ind w:left="360"/>
      </w:pPr>
    </w:p>
    <w:p w14:paraId="76013059" w14:textId="77777777" w:rsidR="00885EC7" w:rsidRPr="00CF4A16" w:rsidRDefault="00885EC7" w:rsidP="00885EC7">
      <w:pPr>
        <w:rPr>
          <w:rFonts w:asciiTheme="majorHAnsi" w:hAnsiTheme="majorHAnsi" w:cstheme="majorHAnsi"/>
        </w:rPr>
      </w:pPr>
    </w:p>
    <w:p w14:paraId="06BBF019" w14:textId="4B1C7714" w:rsidR="00CF4A16" w:rsidRDefault="00885EC7" w:rsidP="00885EC7">
      <w:pPr>
        <w:pStyle w:val="Ttulo2"/>
        <w:numPr>
          <w:ilvl w:val="0"/>
          <w:numId w:val="0"/>
        </w:numPr>
        <w:ind w:left="432"/>
        <w:rPr>
          <w:lang w:val="es-ES_tradnl"/>
        </w:rPr>
      </w:pPr>
      <w:r>
        <w:rPr>
          <w:lang w:val="es-ES_tradnl"/>
        </w:rPr>
        <w:t xml:space="preserve"> </w:t>
      </w:r>
    </w:p>
    <w:sectPr w:rsidR="00CF4A16" w:rsidSect="00B0445F">
      <w:headerReference w:type="default" r:id="rId33"/>
      <w:footerReference w:type="default" r:id="rId34"/>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CD1E1" w14:textId="77777777" w:rsidR="00A30D88" w:rsidRDefault="00A30D88" w:rsidP="00B0445F">
      <w:r>
        <w:separator/>
      </w:r>
    </w:p>
  </w:endnote>
  <w:endnote w:type="continuationSeparator" w:id="0">
    <w:p w14:paraId="182B1A94" w14:textId="77777777" w:rsidR="00A30D88" w:rsidRDefault="00A30D88" w:rsidP="00B0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auphinPlai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EAE40" w14:textId="77597DC4" w:rsidR="00B0445F" w:rsidRDefault="00B25675">
    <w:pPr>
      <w:pStyle w:val="Piedepgina"/>
    </w:pPr>
    <w:r>
      <w:rPr>
        <w:rFonts w:ascii="DauphinPlain" w:eastAsia="Times New Roman" w:hAnsi="DauphinPlain" w:cs="Times New Roman"/>
        <w:noProof/>
        <w:color w:val="000000"/>
        <w:sz w:val="36"/>
        <w:szCs w:val="36"/>
        <w:lang w:val="es-AR" w:eastAsia="es-AR"/>
      </w:rPr>
      <w:drawing>
        <wp:anchor distT="0" distB="0" distL="114300" distR="114300" simplePos="0" relativeHeight="251661312" behindDoc="0" locked="0" layoutInCell="1" allowOverlap="1" wp14:anchorId="2E586DC1" wp14:editId="397F309F">
          <wp:simplePos x="0" y="0"/>
          <wp:positionH relativeFrom="column">
            <wp:posOffset>5004816</wp:posOffset>
          </wp:positionH>
          <wp:positionV relativeFrom="paragraph">
            <wp:posOffset>-104267</wp:posOffset>
          </wp:positionV>
          <wp:extent cx="1225755"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pb1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5755" cy="304800"/>
                  </a:xfrm>
                  <a:prstGeom prst="rect">
                    <a:avLst/>
                  </a:prstGeom>
                </pic:spPr>
              </pic:pic>
            </a:graphicData>
          </a:graphic>
          <wp14:sizeRelH relativeFrom="margin">
            <wp14:pctWidth>0</wp14:pctWidth>
          </wp14:sizeRelH>
          <wp14:sizeRelV relativeFrom="margin">
            <wp14:pctHeight>0</wp14:pctHeight>
          </wp14:sizeRelV>
        </wp:anchor>
      </w:drawing>
    </w:r>
    <w:r w:rsidR="00231602">
      <w:rPr>
        <w:rFonts w:ascii="Calibri" w:eastAsia="Calibri" w:hAnsi="Calibri" w:cs="Times New Roman"/>
        <w:noProof/>
        <w:sz w:val="16"/>
        <w:szCs w:val="22"/>
        <w:lang w:val="es-AR" w:eastAsia="es-AR"/>
      </w:rPr>
      <mc:AlternateContent>
        <mc:Choice Requires="wps">
          <w:drawing>
            <wp:anchor distT="0" distB="0" distL="114300" distR="114300" simplePos="0" relativeHeight="251659264" behindDoc="0" locked="0" layoutInCell="1" allowOverlap="1" wp14:anchorId="16B35AE5" wp14:editId="69C2CD29">
              <wp:simplePos x="0" y="0"/>
              <wp:positionH relativeFrom="column">
                <wp:posOffset>-904875</wp:posOffset>
              </wp:positionH>
              <wp:positionV relativeFrom="paragraph">
                <wp:posOffset>-356235</wp:posOffset>
              </wp:positionV>
              <wp:extent cx="7524750" cy="95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7524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6C85D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25pt,-28.05pt" to="521.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36twEAAMIDAAAOAAAAZHJzL2Uyb0RvYy54bWysU8tu2zAQvAfoPxC815KNukkFyzk4aC5F&#10;ayTtBzDU0iLAF5aMJf99l5StFEmBokUvpEjuzO7Mrja3ozXsCBi1dy1fLmrOwEnfaXdo+Y/vn9/f&#10;cBaTcJ0w3kHLTxD57fbd1WYIDax8700HyIjExWYILe9TCk1VRdmDFXHhAzh6VB6tSHTEQ9WhGIjd&#10;mmpV1x+rwWMX0EuIkW7vpke+LfxKgUzflIqQmGk51ZbKimV9ymu13YjmgCL0Wp7LEP9QhRXaUdKZ&#10;6k4kwZ5Rv6GyWqKPXqWF9LbySmkJRQOpWdav1Dz2IkDRQubEMNsU/x+t/HrcI9Md9Y4zJyy1aEeN&#10;kskjw7yxZfZoCLGh0J3b4/kUwx6z4FGhzTtJYWPx9TT7CmNiki6v16sP12uyX9Lbp/VqnSmrF2zA&#10;mO7BW5Y/Wm60y6pFI45fYppCLyGEy7VM2ctXOhnIwcY9gCIllG9Z0GWGYGeQHQV1X0gJLhU1lLpE&#10;Z5jSxszA+s/Ac3yGQpmvvwHPiJLZuzSDrXYef5c9jZeS1RR/cWDSnS148t2p9KVYQ4NSzD0PdZ7E&#10;X88F/vLrbX8CAAD//wMAUEsDBBQABgAIAAAAIQBvXLYe4gAAAA0BAAAPAAAAZHJzL2Rvd25yZXYu&#10;eG1sTI9Ba8JAEIXvhf6HZQq96SZBQ4nZiAilViiiLehxzU6TtNnZsLua+O+76aW9zbz3ePNNvhx0&#10;y65oXWNIQDyNgCGVRjVUCfh4f548AXNekpKtIRRwQwfL4v4ul5kyPe3xevAVCyXkMimg9r7LOHdl&#10;jVq6qemQgvdprJY+rLbiyso+lOuWJ1GUci0bChdq2eG6xvL7cNEC3uxms15tb1+0O+n+mGyPu9fh&#10;RYjHh2G1AOZx8H9hGPEDOhSB6WwupBxrBUziWTIP2TDN0xjYGIl+pfMozVLgRc7/f1H8AAAA//8D&#10;AFBLAQItABQABgAIAAAAIQC2gziS/gAAAOEBAAATAAAAAAAAAAAAAAAAAAAAAABbQ29udGVudF9U&#10;eXBlc10ueG1sUEsBAi0AFAAGAAgAAAAhADj9If/WAAAAlAEAAAsAAAAAAAAAAAAAAAAALwEAAF9y&#10;ZWxzLy5yZWxzUEsBAi0AFAAGAAgAAAAhAOMxrfq3AQAAwgMAAA4AAAAAAAAAAAAAAAAALgIAAGRy&#10;cy9lMm9Eb2MueG1sUEsBAi0AFAAGAAgAAAAhAG9cth7iAAAADQEAAA8AAAAAAAAAAAAAAAAAEQQA&#10;AGRycy9kb3ducmV2LnhtbFBLBQYAAAAABAAEAPMAAAAgBQAAAAA=&#10;" strokecolor="#1cade4 [3204]" strokeweight=".5pt">
              <v:stroke joinstyle="miter"/>
            </v:line>
          </w:pict>
        </mc:Fallback>
      </mc:AlternateContent>
    </w:r>
    <w:r w:rsidR="00B0445F">
      <w:rPr>
        <w:rFonts w:ascii="Calibri" w:eastAsia="Calibri" w:hAnsi="Calibri" w:cs="Times New Roman"/>
        <w:sz w:val="16"/>
        <w:szCs w:val="22"/>
        <w:lang w:val="es-419"/>
      </w:rPr>
      <w:tab/>
    </w:r>
    <w:r w:rsidR="00B0445F" w:rsidRPr="002149FD">
      <w:rPr>
        <w:rFonts w:ascii="Calibri" w:eastAsia="Calibri" w:hAnsi="Calibri" w:cs="Times New Roman"/>
        <w:sz w:val="16"/>
        <w:szCs w:val="22"/>
        <w:lang w:val="es-419"/>
      </w:rPr>
      <w:t xml:space="preserve">Page </w:t>
    </w:r>
    <w:r w:rsidR="00B0445F" w:rsidRPr="002149FD">
      <w:rPr>
        <w:rFonts w:ascii="Calibri" w:eastAsia="Calibri" w:hAnsi="Calibri" w:cs="Times New Roman"/>
        <w:b/>
        <w:sz w:val="16"/>
        <w:szCs w:val="22"/>
        <w:lang w:val="es-AR"/>
      </w:rPr>
      <w:fldChar w:fldCharType="begin"/>
    </w:r>
    <w:r w:rsidR="00B0445F" w:rsidRPr="002149FD">
      <w:rPr>
        <w:rFonts w:ascii="Calibri" w:eastAsia="Calibri" w:hAnsi="Calibri" w:cs="Times New Roman"/>
        <w:b/>
        <w:sz w:val="16"/>
        <w:szCs w:val="22"/>
        <w:lang w:val="es-419"/>
      </w:rPr>
      <w:instrText xml:space="preserve"> PAGE </w:instrText>
    </w:r>
    <w:r w:rsidR="00B0445F" w:rsidRPr="002149FD">
      <w:rPr>
        <w:rFonts w:ascii="Calibri" w:eastAsia="Calibri" w:hAnsi="Calibri" w:cs="Times New Roman"/>
        <w:b/>
        <w:sz w:val="16"/>
        <w:szCs w:val="22"/>
        <w:lang w:val="es-AR"/>
      </w:rPr>
      <w:fldChar w:fldCharType="separate"/>
    </w:r>
    <w:r w:rsidR="00E43E9A">
      <w:rPr>
        <w:rFonts w:ascii="Calibri" w:eastAsia="Calibri" w:hAnsi="Calibri" w:cs="Times New Roman"/>
        <w:b/>
        <w:noProof/>
        <w:sz w:val="16"/>
        <w:szCs w:val="22"/>
        <w:lang w:val="es-419"/>
      </w:rPr>
      <w:t>10</w:t>
    </w:r>
    <w:r w:rsidR="00B0445F" w:rsidRPr="002149FD">
      <w:rPr>
        <w:rFonts w:ascii="Calibri" w:eastAsia="Calibri" w:hAnsi="Calibri" w:cs="Times New Roman"/>
        <w:b/>
        <w:sz w:val="16"/>
        <w:szCs w:val="22"/>
        <w:lang w:val="es-AR"/>
      </w:rPr>
      <w:fldChar w:fldCharType="end"/>
    </w:r>
    <w:r w:rsidR="00B0445F" w:rsidRPr="002149FD">
      <w:rPr>
        <w:rFonts w:ascii="Calibri" w:eastAsia="Calibri" w:hAnsi="Calibri" w:cs="Times New Roman"/>
        <w:sz w:val="16"/>
        <w:szCs w:val="22"/>
        <w:lang w:val="es-419"/>
      </w:rPr>
      <w:t xml:space="preserve"> of </w:t>
    </w:r>
    <w:r w:rsidR="00B0445F" w:rsidRPr="002149FD">
      <w:rPr>
        <w:rFonts w:ascii="Calibri" w:eastAsia="Calibri" w:hAnsi="Calibri" w:cs="Times New Roman"/>
        <w:b/>
        <w:sz w:val="16"/>
        <w:szCs w:val="22"/>
        <w:lang w:val="es-AR"/>
      </w:rPr>
      <w:fldChar w:fldCharType="begin"/>
    </w:r>
    <w:r w:rsidR="00B0445F" w:rsidRPr="002149FD">
      <w:rPr>
        <w:rFonts w:ascii="Calibri" w:eastAsia="Calibri" w:hAnsi="Calibri" w:cs="Times New Roman"/>
        <w:b/>
        <w:sz w:val="16"/>
        <w:szCs w:val="22"/>
        <w:lang w:val="es-419"/>
      </w:rPr>
      <w:instrText xml:space="preserve"> NUMPAGES </w:instrText>
    </w:r>
    <w:r w:rsidR="00B0445F" w:rsidRPr="002149FD">
      <w:rPr>
        <w:rFonts w:ascii="Calibri" w:eastAsia="Calibri" w:hAnsi="Calibri" w:cs="Times New Roman"/>
        <w:b/>
        <w:sz w:val="16"/>
        <w:szCs w:val="22"/>
        <w:lang w:val="es-AR"/>
      </w:rPr>
      <w:fldChar w:fldCharType="separate"/>
    </w:r>
    <w:r w:rsidR="00E43E9A">
      <w:rPr>
        <w:rFonts w:ascii="Calibri" w:eastAsia="Calibri" w:hAnsi="Calibri" w:cs="Times New Roman"/>
        <w:b/>
        <w:noProof/>
        <w:sz w:val="16"/>
        <w:szCs w:val="22"/>
        <w:lang w:val="es-419"/>
      </w:rPr>
      <w:t>10</w:t>
    </w:r>
    <w:r w:rsidR="00B0445F" w:rsidRPr="002149FD">
      <w:rPr>
        <w:rFonts w:ascii="Calibri" w:eastAsia="Calibri" w:hAnsi="Calibri" w:cs="Times New Roman"/>
        <w:b/>
        <w:sz w:val="16"/>
        <w:szCs w:val="22"/>
        <w:lang w:val="es-A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28349" w14:textId="77777777" w:rsidR="00A30D88" w:rsidRDefault="00A30D88" w:rsidP="00B0445F">
      <w:r>
        <w:separator/>
      </w:r>
    </w:p>
  </w:footnote>
  <w:footnote w:type="continuationSeparator" w:id="0">
    <w:p w14:paraId="5B31A566" w14:textId="77777777" w:rsidR="00A30D88" w:rsidRDefault="00A30D88" w:rsidP="00B04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98128" w14:textId="1D204760" w:rsidR="00B27256" w:rsidRPr="00B27256" w:rsidRDefault="00B27256" w:rsidP="00B27256">
    <w:pPr>
      <w:pStyle w:val="Encabezado"/>
    </w:pPr>
    <w:r w:rsidRPr="00CC1FAC">
      <w:rPr>
        <w:rFonts w:asciiTheme="majorHAnsi" w:hAnsiTheme="majorHAnsi" w:cstheme="majorHAnsi"/>
        <w:noProof/>
        <w:lang w:val="es-AR" w:eastAsia="es-AR"/>
      </w:rPr>
      <w:drawing>
        <wp:anchor distT="0" distB="0" distL="114300" distR="114300" simplePos="0" relativeHeight="251663360" behindDoc="1" locked="0" layoutInCell="1" allowOverlap="1" wp14:anchorId="7A5EF5A7" wp14:editId="23A95D57">
          <wp:simplePos x="0" y="0"/>
          <wp:positionH relativeFrom="column">
            <wp:posOffset>-311499</wp:posOffset>
          </wp:positionH>
          <wp:positionV relativeFrom="paragraph">
            <wp:posOffset>-68963</wp:posOffset>
          </wp:positionV>
          <wp:extent cx="1069975" cy="300990"/>
          <wp:effectExtent l="0" t="0" r="0" b="3810"/>
          <wp:wrapTight wrapText="bothSides">
            <wp:wrapPolygon edited="0">
              <wp:start x="0" y="0"/>
              <wp:lineTo x="0" y="20506"/>
              <wp:lineTo x="21151" y="20506"/>
              <wp:lineTo x="21151" y="0"/>
              <wp:lineTo x="0" y="0"/>
            </wp:wrapPolygon>
          </wp:wrapTight>
          <wp:docPr id="6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975" cy="3009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C7FE"/>
      </v:shape>
    </w:pict>
  </w:numPicBullet>
  <w:abstractNum w:abstractNumId="0" w15:restartNumberingAfterBreak="0">
    <w:nsid w:val="01AC46D8"/>
    <w:multiLevelType w:val="hybridMultilevel"/>
    <w:tmpl w:val="2BE8EC5C"/>
    <w:lvl w:ilvl="0" w:tplc="1F9E5B6C">
      <w:start w:val="1"/>
      <w:numFmt w:val="bullet"/>
      <w:lvlText w:val=""/>
      <w:lvlJc w:val="left"/>
      <w:pPr>
        <w:tabs>
          <w:tab w:val="num" w:pos="360"/>
        </w:tabs>
        <w:ind w:left="360" w:hanging="360"/>
      </w:pPr>
      <w:rPr>
        <w:rFonts w:ascii="Wingdings" w:hAnsi="Wingdings" w:hint="default"/>
      </w:rPr>
    </w:lvl>
    <w:lvl w:ilvl="1" w:tplc="D1F8B5D8">
      <w:start w:val="1"/>
      <w:numFmt w:val="bullet"/>
      <w:lvlText w:val=""/>
      <w:lvlJc w:val="left"/>
      <w:pPr>
        <w:tabs>
          <w:tab w:val="num" w:pos="1080"/>
        </w:tabs>
        <w:ind w:left="1080" w:hanging="360"/>
      </w:pPr>
      <w:rPr>
        <w:rFonts w:ascii="Wingdings" w:hAnsi="Wingdings" w:hint="default"/>
      </w:rPr>
    </w:lvl>
    <w:lvl w:ilvl="2" w:tplc="CEC29F68">
      <w:start w:val="1"/>
      <w:numFmt w:val="bullet"/>
      <w:lvlText w:val=""/>
      <w:lvlJc w:val="left"/>
      <w:pPr>
        <w:tabs>
          <w:tab w:val="num" w:pos="1800"/>
        </w:tabs>
        <w:ind w:left="1800" w:hanging="360"/>
      </w:pPr>
      <w:rPr>
        <w:rFonts w:ascii="Wingdings" w:hAnsi="Wingdings" w:hint="default"/>
      </w:rPr>
    </w:lvl>
    <w:lvl w:ilvl="3" w:tplc="EAF8B8C4">
      <w:start w:val="1"/>
      <w:numFmt w:val="bullet"/>
      <w:lvlText w:val=""/>
      <w:lvlJc w:val="left"/>
      <w:pPr>
        <w:tabs>
          <w:tab w:val="num" w:pos="2520"/>
        </w:tabs>
        <w:ind w:left="2520" w:hanging="360"/>
      </w:pPr>
      <w:rPr>
        <w:rFonts w:ascii="Wingdings" w:hAnsi="Wingdings" w:hint="default"/>
      </w:rPr>
    </w:lvl>
    <w:lvl w:ilvl="4" w:tplc="CBEE244E">
      <w:start w:val="1"/>
      <w:numFmt w:val="bullet"/>
      <w:lvlText w:val=""/>
      <w:lvlJc w:val="left"/>
      <w:pPr>
        <w:tabs>
          <w:tab w:val="num" w:pos="3240"/>
        </w:tabs>
        <w:ind w:left="3240" w:hanging="360"/>
      </w:pPr>
      <w:rPr>
        <w:rFonts w:ascii="Wingdings" w:hAnsi="Wingdings" w:hint="default"/>
      </w:rPr>
    </w:lvl>
    <w:lvl w:ilvl="5" w:tplc="3D4AB700">
      <w:start w:val="1"/>
      <w:numFmt w:val="bullet"/>
      <w:lvlText w:val=""/>
      <w:lvlJc w:val="left"/>
      <w:pPr>
        <w:tabs>
          <w:tab w:val="num" w:pos="3960"/>
        </w:tabs>
        <w:ind w:left="3960" w:hanging="360"/>
      </w:pPr>
      <w:rPr>
        <w:rFonts w:ascii="Wingdings" w:hAnsi="Wingdings" w:hint="default"/>
      </w:rPr>
    </w:lvl>
    <w:lvl w:ilvl="6" w:tplc="024A4E36">
      <w:start w:val="1"/>
      <w:numFmt w:val="bullet"/>
      <w:lvlText w:val=""/>
      <w:lvlJc w:val="left"/>
      <w:pPr>
        <w:tabs>
          <w:tab w:val="num" w:pos="4680"/>
        </w:tabs>
        <w:ind w:left="4680" w:hanging="360"/>
      </w:pPr>
      <w:rPr>
        <w:rFonts w:ascii="Wingdings" w:hAnsi="Wingdings" w:hint="default"/>
      </w:rPr>
    </w:lvl>
    <w:lvl w:ilvl="7" w:tplc="C78E3E3E">
      <w:start w:val="1"/>
      <w:numFmt w:val="bullet"/>
      <w:lvlText w:val=""/>
      <w:lvlJc w:val="left"/>
      <w:pPr>
        <w:tabs>
          <w:tab w:val="num" w:pos="5400"/>
        </w:tabs>
        <w:ind w:left="5400" w:hanging="360"/>
      </w:pPr>
      <w:rPr>
        <w:rFonts w:ascii="Wingdings" w:hAnsi="Wingdings" w:hint="default"/>
      </w:rPr>
    </w:lvl>
    <w:lvl w:ilvl="8" w:tplc="36667736">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F513E6"/>
    <w:multiLevelType w:val="hybridMultilevel"/>
    <w:tmpl w:val="9F9CB2FA"/>
    <w:lvl w:ilvl="0" w:tplc="9FC833F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7455F"/>
    <w:multiLevelType w:val="hybridMultilevel"/>
    <w:tmpl w:val="066EFA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8C27AD9"/>
    <w:multiLevelType w:val="hybridMultilevel"/>
    <w:tmpl w:val="0186F370"/>
    <w:lvl w:ilvl="0" w:tplc="B03438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D192D"/>
    <w:multiLevelType w:val="hybridMultilevel"/>
    <w:tmpl w:val="03320F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05382"/>
    <w:multiLevelType w:val="hybridMultilevel"/>
    <w:tmpl w:val="CE0AD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9C0463"/>
    <w:multiLevelType w:val="hybridMultilevel"/>
    <w:tmpl w:val="16BEF37E"/>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BE32A3F"/>
    <w:multiLevelType w:val="hybridMultilevel"/>
    <w:tmpl w:val="DD8600BC"/>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C47771D"/>
    <w:multiLevelType w:val="hybridMultilevel"/>
    <w:tmpl w:val="7160E61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D0E6183"/>
    <w:multiLevelType w:val="hybridMultilevel"/>
    <w:tmpl w:val="731086D2"/>
    <w:lvl w:ilvl="0" w:tplc="04090005">
      <w:start w:val="1"/>
      <w:numFmt w:val="bullet"/>
      <w:lvlText w:val=""/>
      <w:lvlJc w:val="left"/>
      <w:pPr>
        <w:tabs>
          <w:tab w:val="num" w:pos="360"/>
        </w:tabs>
        <w:ind w:left="360" w:hanging="360"/>
      </w:pPr>
      <w:rPr>
        <w:rFonts w:ascii="Wingdings" w:hAnsi="Wingdings" w:hint="default"/>
      </w:rPr>
    </w:lvl>
    <w:lvl w:ilvl="1" w:tplc="12500B0E">
      <w:start w:val="1"/>
      <w:numFmt w:val="bullet"/>
      <w:lvlText w:val=""/>
      <w:lvlJc w:val="left"/>
      <w:pPr>
        <w:tabs>
          <w:tab w:val="num" w:pos="1080"/>
        </w:tabs>
        <w:ind w:left="1080" w:hanging="360"/>
      </w:pPr>
      <w:rPr>
        <w:rFonts w:ascii="Wingdings" w:hAnsi="Wingdings" w:hint="default"/>
      </w:rPr>
    </w:lvl>
    <w:lvl w:ilvl="2" w:tplc="7CCE6EDE">
      <w:start w:val="163"/>
      <w:numFmt w:val="bullet"/>
      <w:lvlText w:val=""/>
      <w:lvlJc w:val="left"/>
      <w:pPr>
        <w:tabs>
          <w:tab w:val="num" w:pos="1800"/>
        </w:tabs>
        <w:ind w:left="1800" w:hanging="360"/>
      </w:pPr>
      <w:rPr>
        <w:rFonts w:ascii="Wingdings" w:hAnsi="Wingdings" w:hint="default"/>
      </w:rPr>
    </w:lvl>
    <w:lvl w:ilvl="3" w:tplc="9E720A3E">
      <w:start w:val="1"/>
      <w:numFmt w:val="bullet"/>
      <w:lvlText w:val=""/>
      <w:lvlJc w:val="left"/>
      <w:pPr>
        <w:tabs>
          <w:tab w:val="num" w:pos="2520"/>
        </w:tabs>
        <w:ind w:left="2520" w:hanging="360"/>
      </w:pPr>
      <w:rPr>
        <w:rFonts w:ascii="Wingdings" w:hAnsi="Wingdings" w:hint="default"/>
      </w:rPr>
    </w:lvl>
    <w:lvl w:ilvl="4" w:tplc="5DB6A766">
      <w:start w:val="1"/>
      <w:numFmt w:val="bullet"/>
      <w:lvlText w:val=""/>
      <w:lvlJc w:val="left"/>
      <w:pPr>
        <w:tabs>
          <w:tab w:val="num" w:pos="3240"/>
        </w:tabs>
        <w:ind w:left="3240" w:hanging="360"/>
      </w:pPr>
      <w:rPr>
        <w:rFonts w:ascii="Wingdings" w:hAnsi="Wingdings" w:hint="default"/>
      </w:rPr>
    </w:lvl>
    <w:lvl w:ilvl="5" w:tplc="73285C7C">
      <w:start w:val="1"/>
      <w:numFmt w:val="bullet"/>
      <w:lvlText w:val=""/>
      <w:lvlJc w:val="left"/>
      <w:pPr>
        <w:tabs>
          <w:tab w:val="num" w:pos="3960"/>
        </w:tabs>
        <w:ind w:left="3960" w:hanging="360"/>
      </w:pPr>
      <w:rPr>
        <w:rFonts w:ascii="Wingdings" w:hAnsi="Wingdings" w:hint="default"/>
      </w:rPr>
    </w:lvl>
    <w:lvl w:ilvl="6" w:tplc="6F72DC74">
      <w:start w:val="1"/>
      <w:numFmt w:val="bullet"/>
      <w:lvlText w:val=""/>
      <w:lvlJc w:val="left"/>
      <w:pPr>
        <w:tabs>
          <w:tab w:val="num" w:pos="4680"/>
        </w:tabs>
        <w:ind w:left="4680" w:hanging="360"/>
      </w:pPr>
      <w:rPr>
        <w:rFonts w:ascii="Wingdings" w:hAnsi="Wingdings" w:hint="default"/>
      </w:rPr>
    </w:lvl>
    <w:lvl w:ilvl="7" w:tplc="F342EB20">
      <w:start w:val="1"/>
      <w:numFmt w:val="bullet"/>
      <w:lvlText w:val=""/>
      <w:lvlJc w:val="left"/>
      <w:pPr>
        <w:tabs>
          <w:tab w:val="num" w:pos="5400"/>
        </w:tabs>
        <w:ind w:left="5400" w:hanging="360"/>
      </w:pPr>
      <w:rPr>
        <w:rFonts w:ascii="Wingdings" w:hAnsi="Wingdings" w:hint="default"/>
      </w:rPr>
    </w:lvl>
    <w:lvl w:ilvl="8" w:tplc="DC8EDC02">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2C52195"/>
    <w:multiLevelType w:val="hybridMultilevel"/>
    <w:tmpl w:val="29728730"/>
    <w:lvl w:ilvl="0" w:tplc="0409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34A146F"/>
    <w:multiLevelType w:val="hybridMultilevel"/>
    <w:tmpl w:val="F00A76D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3A93A12"/>
    <w:multiLevelType w:val="hybridMultilevel"/>
    <w:tmpl w:val="00121FF4"/>
    <w:lvl w:ilvl="0" w:tplc="0409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C9576F0"/>
    <w:multiLevelType w:val="hybridMultilevel"/>
    <w:tmpl w:val="5314BB44"/>
    <w:lvl w:ilvl="0" w:tplc="0409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07D610F"/>
    <w:multiLevelType w:val="multilevel"/>
    <w:tmpl w:val="04090025"/>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11A6EF8"/>
    <w:multiLevelType w:val="hybridMultilevel"/>
    <w:tmpl w:val="DF50BDEA"/>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54B1F34"/>
    <w:multiLevelType w:val="hybridMultilevel"/>
    <w:tmpl w:val="5294787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586F37"/>
    <w:multiLevelType w:val="multilevel"/>
    <w:tmpl w:val="BB86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9E0CFE"/>
    <w:multiLevelType w:val="hybridMultilevel"/>
    <w:tmpl w:val="298654E8"/>
    <w:lvl w:ilvl="0" w:tplc="04090005">
      <w:start w:val="1"/>
      <w:numFmt w:val="bullet"/>
      <w:lvlText w:val=""/>
      <w:lvlJc w:val="left"/>
      <w:pPr>
        <w:tabs>
          <w:tab w:val="num" w:pos="360"/>
        </w:tabs>
        <w:ind w:left="360" w:hanging="360"/>
      </w:pPr>
      <w:rPr>
        <w:rFonts w:ascii="Wingdings" w:hAnsi="Wingdings" w:hint="default"/>
      </w:rPr>
    </w:lvl>
    <w:lvl w:ilvl="1" w:tplc="D4929360">
      <w:start w:val="1"/>
      <w:numFmt w:val="bullet"/>
      <w:lvlText w:val=""/>
      <w:lvlJc w:val="left"/>
      <w:pPr>
        <w:tabs>
          <w:tab w:val="num" w:pos="1080"/>
        </w:tabs>
        <w:ind w:left="1080" w:hanging="360"/>
      </w:pPr>
      <w:rPr>
        <w:rFonts w:ascii="Wingdings" w:hAnsi="Wingdings" w:hint="default"/>
      </w:rPr>
    </w:lvl>
    <w:lvl w:ilvl="2" w:tplc="6DC0B768">
      <w:start w:val="1"/>
      <w:numFmt w:val="bullet"/>
      <w:lvlText w:val=""/>
      <w:lvlJc w:val="left"/>
      <w:pPr>
        <w:tabs>
          <w:tab w:val="num" w:pos="1800"/>
        </w:tabs>
        <w:ind w:left="1800" w:hanging="360"/>
      </w:pPr>
      <w:rPr>
        <w:rFonts w:ascii="Wingdings" w:hAnsi="Wingdings" w:hint="default"/>
      </w:rPr>
    </w:lvl>
    <w:lvl w:ilvl="3" w:tplc="B0623874">
      <w:start w:val="1"/>
      <w:numFmt w:val="bullet"/>
      <w:lvlText w:val=""/>
      <w:lvlJc w:val="left"/>
      <w:pPr>
        <w:tabs>
          <w:tab w:val="num" w:pos="2520"/>
        </w:tabs>
        <w:ind w:left="2520" w:hanging="360"/>
      </w:pPr>
      <w:rPr>
        <w:rFonts w:ascii="Wingdings" w:hAnsi="Wingdings" w:hint="default"/>
      </w:rPr>
    </w:lvl>
    <w:lvl w:ilvl="4" w:tplc="2DAA3128">
      <w:start w:val="1"/>
      <w:numFmt w:val="bullet"/>
      <w:lvlText w:val=""/>
      <w:lvlJc w:val="left"/>
      <w:pPr>
        <w:tabs>
          <w:tab w:val="num" w:pos="3240"/>
        </w:tabs>
        <w:ind w:left="3240" w:hanging="360"/>
      </w:pPr>
      <w:rPr>
        <w:rFonts w:ascii="Wingdings" w:hAnsi="Wingdings" w:hint="default"/>
      </w:rPr>
    </w:lvl>
    <w:lvl w:ilvl="5" w:tplc="49106992">
      <w:start w:val="1"/>
      <w:numFmt w:val="bullet"/>
      <w:lvlText w:val=""/>
      <w:lvlJc w:val="left"/>
      <w:pPr>
        <w:tabs>
          <w:tab w:val="num" w:pos="3960"/>
        </w:tabs>
        <w:ind w:left="3960" w:hanging="360"/>
      </w:pPr>
      <w:rPr>
        <w:rFonts w:ascii="Wingdings" w:hAnsi="Wingdings" w:hint="default"/>
      </w:rPr>
    </w:lvl>
    <w:lvl w:ilvl="6" w:tplc="8544E4C8">
      <w:start w:val="1"/>
      <w:numFmt w:val="bullet"/>
      <w:lvlText w:val=""/>
      <w:lvlJc w:val="left"/>
      <w:pPr>
        <w:tabs>
          <w:tab w:val="num" w:pos="4680"/>
        </w:tabs>
        <w:ind w:left="4680" w:hanging="360"/>
      </w:pPr>
      <w:rPr>
        <w:rFonts w:ascii="Wingdings" w:hAnsi="Wingdings" w:hint="default"/>
      </w:rPr>
    </w:lvl>
    <w:lvl w:ilvl="7" w:tplc="8BAE1CE8">
      <w:start w:val="1"/>
      <w:numFmt w:val="bullet"/>
      <w:lvlText w:val=""/>
      <w:lvlJc w:val="left"/>
      <w:pPr>
        <w:tabs>
          <w:tab w:val="num" w:pos="5400"/>
        </w:tabs>
        <w:ind w:left="5400" w:hanging="360"/>
      </w:pPr>
      <w:rPr>
        <w:rFonts w:ascii="Wingdings" w:hAnsi="Wingdings" w:hint="default"/>
      </w:rPr>
    </w:lvl>
    <w:lvl w:ilvl="8" w:tplc="33222212">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924282A"/>
    <w:multiLevelType w:val="multilevel"/>
    <w:tmpl w:val="2B98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2"/>
  </w:num>
  <w:num w:numId="4">
    <w:abstractNumId w:val="5"/>
  </w:num>
  <w:num w:numId="5">
    <w:abstractNumId w:val="1"/>
  </w:num>
  <w:num w:numId="6">
    <w:abstractNumId w:val="1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7"/>
  </w:num>
  <w:num w:numId="11">
    <w:abstractNumId w:val="19"/>
  </w:num>
  <w:num w:numId="12">
    <w:abstractNumId w:val="15"/>
  </w:num>
  <w:num w:numId="13">
    <w:abstractNumId w:val="9"/>
  </w:num>
  <w:num w:numId="14">
    <w:abstractNumId w:val="18"/>
  </w:num>
  <w:num w:numId="15">
    <w:abstractNumId w:val="0"/>
  </w:num>
  <w:num w:numId="16">
    <w:abstractNumId w:val="10"/>
  </w:num>
  <w:num w:numId="17">
    <w:abstractNumId w:val="12"/>
  </w:num>
  <w:num w:numId="18">
    <w:abstractNumId w:val="13"/>
  </w:num>
  <w:num w:numId="19">
    <w:abstractNumId w:val="8"/>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17"/>
    <w:rsid w:val="000130B5"/>
    <w:rsid w:val="00030A15"/>
    <w:rsid w:val="00032598"/>
    <w:rsid w:val="000407F2"/>
    <w:rsid w:val="00042692"/>
    <w:rsid w:val="0005192C"/>
    <w:rsid w:val="00053AC4"/>
    <w:rsid w:val="00064A4E"/>
    <w:rsid w:val="00084B43"/>
    <w:rsid w:val="000E060F"/>
    <w:rsid w:val="000F55A0"/>
    <w:rsid w:val="00103A69"/>
    <w:rsid w:val="001175CC"/>
    <w:rsid w:val="00127091"/>
    <w:rsid w:val="00136E06"/>
    <w:rsid w:val="0013754E"/>
    <w:rsid w:val="001473BC"/>
    <w:rsid w:val="00181C0E"/>
    <w:rsid w:val="00193447"/>
    <w:rsid w:val="001C70F8"/>
    <w:rsid w:val="001D03F6"/>
    <w:rsid w:val="001F4CAA"/>
    <w:rsid w:val="0020496E"/>
    <w:rsid w:val="002050A8"/>
    <w:rsid w:val="00206016"/>
    <w:rsid w:val="0020640B"/>
    <w:rsid w:val="002115C7"/>
    <w:rsid w:val="00231602"/>
    <w:rsid w:val="002355C9"/>
    <w:rsid w:val="00243C06"/>
    <w:rsid w:val="0024441B"/>
    <w:rsid w:val="00246BD2"/>
    <w:rsid w:val="00267EFB"/>
    <w:rsid w:val="002809AB"/>
    <w:rsid w:val="00292C1E"/>
    <w:rsid w:val="002962F6"/>
    <w:rsid w:val="002A47A0"/>
    <w:rsid w:val="002A47E2"/>
    <w:rsid w:val="002B26F6"/>
    <w:rsid w:val="002B385F"/>
    <w:rsid w:val="002B456D"/>
    <w:rsid w:val="002B47C8"/>
    <w:rsid w:val="002F7370"/>
    <w:rsid w:val="00304AD9"/>
    <w:rsid w:val="003258E7"/>
    <w:rsid w:val="00331398"/>
    <w:rsid w:val="00352033"/>
    <w:rsid w:val="00390069"/>
    <w:rsid w:val="003A10EB"/>
    <w:rsid w:val="003A263B"/>
    <w:rsid w:val="003A73CB"/>
    <w:rsid w:val="003B6B20"/>
    <w:rsid w:val="0040622A"/>
    <w:rsid w:val="0040770E"/>
    <w:rsid w:val="0041315F"/>
    <w:rsid w:val="00446D72"/>
    <w:rsid w:val="00456433"/>
    <w:rsid w:val="0046226C"/>
    <w:rsid w:val="00472782"/>
    <w:rsid w:val="004732FD"/>
    <w:rsid w:val="00496150"/>
    <w:rsid w:val="0049671D"/>
    <w:rsid w:val="004A06E2"/>
    <w:rsid w:val="004B59D7"/>
    <w:rsid w:val="004D4EC1"/>
    <w:rsid w:val="004E471A"/>
    <w:rsid w:val="004F0B5F"/>
    <w:rsid w:val="00511347"/>
    <w:rsid w:val="005316E6"/>
    <w:rsid w:val="0055586F"/>
    <w:rsid w:val="0055642C"/>
    <w:rsid w:val="00582662"/>
    <w:rsid w:val="005F4576"/>
    <w:rsid w:val="005F7AA1"/>
    <w:rsid w:val="00612E41"/>
    <w:rsid w:val="00623E2B"/>
    <w:rsid w:val="00626569"/>
    <w:rsid w:val="006334A6"/>
    <w:rsid w:val="0064532F"/>
    <w:rsid w:val="00647EFB"/>
    <w:rsid w:val="00660784"/>
    <w:rsid w:val="006A51BF"/>
    <w:rsid w:val="0071121D"/>
    <w:rsid w:val="0072614C"/>
    <w:rsid w:val="00751CBA"/>
    <w:rsid w:val="00757BAD"/>
    <w:rsid w:val="0078304D"/>
    <w:rsid w:val="007A5F11"/>
    <w:rsid w:val="007C29D6"/>
    <w:rsid w:val="007C7B21"/>
    <w:rsid w:val="007D3B24"/>
    <w:rsid w:val="007D4239"/>
    <w:rsid w:val="007E0F5A"/>
    <w:rsid w:val="007E493D"/>
    <w:rsid w:val="007E787A"/>
    <w:rsid w:val="007F3AF4"/>
    <w:rsid w:val="007F5AD7"/>
    <w:rsid w:val="00854F3D"/>
    <w:rsid w:val="00876491"/>
    <w:rsid w:val="00885EC7"/>
    <w:rsid w:val="00887658"/>
    <w:rsid w:val="00893A5F"/>
    <w:rsid w:val="008C12E3"/>
    <w:rsid w:val="008C3992"/>
    <w:rsid w:val="008C3D1B"/>
    <w:rsid w:val="008C40CA"/>
    <w:rsid w:val="008C6287"/>
    <w:rsid w:val="008D020A"/>
    <w:rsid w:val="008F06CA"/>
    <w:rsid w:val="008F4432"/>
    <w:rsid w:val="00953B1A"/>
    <w:rsid w:val="00961944"/>
    <w:rsid w:val="00966021"/>
    <w:rsid w:val="009744DE"/>
    <w:rsid w:val="00974AB2"/>
    <w:rsid w:val="00987F50"/>
    <w:rsid w:val="00997264"/>
    <w:rsid w:val="009A3FDD"/>
    <w:rsid w:val="009B39D1"/>
    <w:rsid w:val="009D5F6E"/>
    <w:rsid w:val="009E579A"/>
    <w:rsid w:val="00A20EFA"/>
    <w:rsid w:val="00A30D88"/>
    <w:rsid w:val="00A30E73"/>
    <w:rsid w:val="00A46A0A"/>
    <w:rsid w:val="00A528A8"/>
    <w:rsid w:val="00A82348"/>
    <w:rsid w:val="00A83958"/>
    <w:rsid w:val="00AA35A8"/>
    <w:rsid w:val="00AA66A8"/>
    <w:rsid w:val="00AB5373"/>
    <w:rsid w:val="00AC377A"/>
    <w:rsid w:val="00AD1CF9"/>
    <w:rsid w:val="00B0445F"/>
    <w:rsid w:val="00B151A5"/>
    <w:rsid w:val="00B25675"/>
    <w:rsid w:val="00B27256"/>
    <w:rsid w:val="00B313BC"/>
    <w:rsid w:val="00B4034B"/>
    <w:rsid w:val="00B40E48"/>
    <w:rsid w:val="00B42820"/>
    <w:rsid w:val="00B46B26"/>
    <w:rsid w:val="00B515B7"/>
    <w:rsid w:val="00B5772E"/>
    <w:rsid w:val="00B7521C"/>
    <w:rsid w:val="00B93635"/>
    <w:rsid w:val="00BB5108"/>
    <w:rsid w:val="00BC6E99"/>
    <w:rsid w:val="00BD52F9"/>
    <w:rsid w:val="00BD5E8A"/>
    <w:rsid w:val="00BD7EDE"/>
    <w:rsid w:val="00BF3F59"/>
    <w:rsid w:val="00BF443A"/>
    <w:rsid w:val="00C04B57"/>
    <w:rsid w:val="00C13CB4"/>
    <w:rsid w:val="00C26E09"/>
    <w:rsid w:val="00C3054B"/>
    <w:rsid w:val="00C342BA"/>
    <w:rsid w:val="00C351D6"/>
    <w:rsid w:val="00C578F1"/>
    <w:rsid w:val="00C6679E"/>
    <w:rsid w:val="00CA6F36"/>
    <w:rsid w:val="00CC1FAC"/>
    <w:rsid w:val="00CD60AA"/>
    <w:rsid w:val="00CE271F"/>
    <w:rsid w:val="00CE3FBD"/>
    <w:rsid w:val="00CF4A16"/>
    <w:rsid w:val="00D01F70"/>
    <w:rsid w:val="00D15714"/>
    <w:rsid w:val="00D21FF8"/>
    <w:rsid w:val="00D3167A"/>
    <w:rsid w:val="00D35844"/>
    <w:rsid w:val="00D368EA"/>
    <w:rsid w:val="00D54E61"/>
    <w:rsid w:val="00D57A58"/>
    <w:rsid w:val="00D72C77"/>
    <w:rsid w:val="00D766EB"/>
    <w:rsid w:val="00D81589"/>
    <w:rsid w:val="00D83E17"/>
    <w:rsid w:val="00D956E3"/>
    <w:rsid w:val="00DA2D97"/>
    <w:rsid w:val="00DA568B"/>
    <w:rsid w:val="00DB7E78"/>
    <w:rsid w:val="00DE0387"/>
    <w:rsid w:val="00DE2E8C"/>
    <w:rsid w:val="00DE6FF3"/>
    <w:rsid w:val="00E22400"/>
    <w:rsid w:val="00E26884"/>
    <w:rsid w:val="00E43E9A"/>
    <w:rsid w:val="00EB7D00"/>
    <w:rsid w:val="00EE020E"/>
    <w:rsid w:val="00EE384F"/>
    <w:rsid w:val="00EF41AC"/>
    <w:rsid w:val="00F028BB"/>
    <w:rsid w:val="00F05C8A"/>
    <w:rsid w:val="00F13960"/>
    <w:rsid w:val="00F24315"/>
    <w:rsid w:val="00F30C0B"/>
    <w:rsid w:val="00F35B75"/>
    <w:rsid w:val="00F457BC"/>
    <w:rsid w:val="00F5180C"/>
    <w:rsid w:val="00F52186"/>
    <w:rsid w:val="00F52692"/>
    <w:rsid w:val="00F77E00"/>
    <w:rsid w:val="00F86C99"/>
    <w:rsid w:val="00FA775E"/>
    <w:rsid w:val="00FC5894"/>
    <w:rsid w:val="00FE0D8F"/>
    <w:rsid w:val="00FF0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27C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Normal"/>
    <w:link w:val="Ttulo1Car"/>
    <w:uiPriority w:val="9"/>
    <w:qFormat/>
    <w:rsid w:val="004E471A"/>
    <w:pPr>
      <w:outlineLvl w:val="0"/>
    </w:pPr>
    <w:rPr>
      <w:rFonts w:cstheme="majorHAnsi"/>
      <w:color w:val="318B70" w:themeColor="accent4" w:themeShade="BF"/>
    </w:rPr>
  </w:style>
  <w:style w:type="paragraph" w:styleId="Ttulo2">
    <w:name w:val="heading 2"/>
    <w:basedOn w:val="Normal"/>
    <w:next w:val="Normal"/>
    <w:link w:val="Ttulo2Car"/>
    <w:uiPriority w:val="9"/>
    <w:unhideWhenUsed/>
    <w:qFormat/>
    <w:rsid w:val="00DA568B"/>
    <w:pPr>
      <w:keepNext/>
      <w:keepLines/>
      <w:numPr>
        <w:ilvl w:val="1"/>
        <w:numId w:val="2"/>
      </w:numPr>
      <w:spacing w:before="40"/>
      <w:outlineLvl w:val="1"/>
    </w:pPr>
    <w:rPr>
      <w:rFonts w:asciiTheme="majorHAnsi" w:eastAsiaTheme="majorEastAsia" w:hAnsiTheme="majorHAnsi" w:cstheme="majorBidi"/>
      <w:b/>
      <w:color w:val="1C6194" w:themeColor="accent2" w:themeShade="BF"/>
      <w:sz w:val="26"/>
      <w:szCs w:val="26"/>
    </w:rPr>
  </w:style>
  <w:style w:type="paragraph" w:styleId="Ttulo3">
    <w:name w:val="heading 3"/>
    <w:basedOn w:val="Normal"/>
    <w:next w:val="Normal"/>
    <w:link w:val="Ttulo3Car"/>
    <w:uiPriority w:val="9"/>
    <w:unhideWhenUsed/>
    <w:qFormat/>
    <w:rsid w:val="00885EC7"/>
    <w:pPr>
      <w:keepNext/>
      <w:keepLines/>
      <w:numPr>
        <w:ilvl w:val="2"/>
        <w:numId w:val="2"/>
      </w:numPr>
      <w:spacing w:before="40"/>
      <w:ind w:left="2160"/>
      <w:outlineLvl w:val="2"/>
    </w:pPr>
    <w:rPr>
      <w:rFonts w:asciiTheme="majorHAnsi" w:eastAsiaTheme="majorEastAsia" w:hAnsiTheme="majorHAnsi" w:cstheme="majorBidi"/>
      <w:color w:val="0D5571" w:themeColor="accent1" w:themeShade="7F"/>
    </w:rPr>
  </w:style>
  <w:style w:type="paragraph" w:styleId="Ttulo4">
    <w:name w:val="heading 4"/>
    <w:basedOn w:val="Normal"/>
    <w:next w:val="Normal"/>
    <w:link w:val="Ttulo4Car"/>
    <w:uiPriority w:val="9"/>
    <w:unhideWhenUsed/>
    <w:qFormat/>
    <w:rsid w:val="00032598"/>
    <w:pPr>
      <w:keepNext/>
      <w:keepLines/>
      <w:numPr>
        <w:ilvl w:val="3"/>
        <w:numId w:val="2"/>
      </w:numPr>
      <w:spacing w:before="40"/>
      <w:outlineLvl w:val="3"/>
    </w:pPr>
    <w:rPr>
      <w:rFonts w:asciiTheme="majorHAnsi" w:eastAsiaTheme="majorEastAsia" w:hAnsiTheme="majorHAnsi" w:cstheme="majorBidi"/>
      <w:i/>
      <w:iCs/>
      <w:color w:val="1481AB" w:themeColor="accent1" w:themeShade="BF"/>
    </w:rPr>
  </w:style>
  <w:style w:type="paragraph" w:styleId="Ttulo5">
    <w:name w:val="heading 5"/>
    <w:basedOn w:val="Normal"/>
    <w:next w:val="Normal"/>
    <w:link w:val="Ttulo5Car"/>
    <w:uiPriority w:val="9"/>
    <w:semiHidden/>
    <w:unhideWhenUsed/>
    <w:qFormat/>
    <w:rsid w:val="00032598"/>
    <w:pPr>
      <w:keepNext/>
      <w:keepLines/>
      <w:numPr>
        <w:ilvl w:val="4"/>
        <w:numId w:val="2"/>
      </w:numPr>
      <w:spacing w:before="40"/>
      <w:outlineLvl w:val="4"/>
    </w:pPr>
    <w:rPr>
      <w:rFonts w:asciiTheme="majorHAnsi" w:eastAsiaTheme="majorEastAsia" w:hAnsiTheme="majorHAnsi" w:cstheme="majorBidi"/>
      <w:color w:val="1481AB" w:themeColor="accent1" w:themeShade="BF"/>
    </w:rPr>
  </w:style>
  <w:style w:type="paragraph" w:styleId="Ttulo6">
    <w:name w:val="heading 6"/>
    <w:basedOn w:val="Normal"/>
    <w:next w:val="Normal"/>
    <w:link w:val="Ttulo6Car"/>
    <w:uiPriority w:val="9"/>
    <w:semiHidden/>
    <w:unhideWhenUsed/>
    <w:qFormat/>
    <w:rsid w:val="00032598"/>
    <w:pPr>
      <w:keepNext/>
      <w:keepLines/>
      <w:numPr>
        <w:ilvl w:val="5"/>
        <w:numId w:val="2"/>
      </w:numPr>
      <w:spacing w:before="40"/>
      <w:outlineLvl w:val="5"/>
    </w:pPr>
    <w:rPr>
      <w:rFonts w:asciiTheme="majorHAnsi" w:eastAsiaTheme="majorEastAsia" w:hAnsiTheme="majorHAnsi" w:cstheme="majorBidi"/>
      <w:color w:val="0D5571" w:themeColor="accent1" w:themeShade="7F"/>
    </w:rPr>
  </w:style>
  <w:style w:type="paragraph" w:styleId="Ttulo7">
    <w:name w:val="heading 7"/>
    <w:basedOn w:val="Normal"/>
    <w:next w:val="Normal"/>
    <w:link w:val="Ttulo7Car"/>
    <w:uiPriority w:val="9"/>
    <w:semiHidden/>
    <w:unhideWhenUsed/>
    <w:qFormat/>
    <w:rsid w:val="00032598"/>
    <w:pPr>
      <w:keepNext/>
      <w:keepLines/>
      <w:numPr>
        <w:ilvl w:val="6"/>
        <w:numId w:val="2"/>
      </w:numPr>
      <w:spacing w:before="40"/>
      <w:outlineLvl w:val="6"/>
    </w:pPr>
    <w:rPr>
      <w:rFonts w:asciiTheme="majorHAnsi" w:eastAsiaTheme="majorEastAsia" w:hAnsiTheme="majorHAnsi" w:cstheme="majorBidi"/>
      <w:i/>
      <w:iCs/>
      <w:color w:val="0D5571" w:themeColor="accent1" w:themeShade="7F"/>
    </w:rPr>
  </w:style>
  <w:style w:type="paragraph" w:styleId="Ttulo8">
    <w:name w:val="heading 8"/>
    <w:basedOn w:val="Normal"/>
    <w:next w:val="Normal"/>
    <w:link w:val="Ttulo8Car"/>
    <w:uiPriority w:val="9"/>
    <w:semiHidden/>
    <w:unhideWhenUsed/>
    <w:qFormat/>
    <w:rsid w:val="0003259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3259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471A"/>
    <w:rPr>
      <w:rFonts w:asciiTheme="majorHAnsi" w:eastAsiaTheme="majorEastAsia" w:hAnsiTheme="majorHAnsi" w:cstheme="majorHAnsi"/>
      <w:color w:val="318B70" w:themeColor="accent4" w:themeShade="BF"/>
      <w:spacing w:val="-10"/>
      <w:kern w:val="28"/>
      <w:sz w:val="56"/>
      <w:szCs w:val="56"/>
    </w:rPr>
  </w:style>
  <w:style w:type="character" w:customStyle="1" w:styleId="Ttulo2Car">
    <w:name w:val="Título 2 Car"/>
    <w:basedOn w:val="Fuentedeprrafopredeter"/>
    <w:link w:val="Ttulo2"/>
    <w:uiPriority w:val="9"/>
    <w:rsid w:val="00DA568B"/>
    <w:rPr>
      <w:rFonts w:asciiTheme="majorHAnsi" w:eastAsiaTheme="majorEastAsia" w:hAnsiTheme="majorHAnsi" w:cstheme="majorBidi"/>
      <w:b/>
      <w:color w:val="1C6194" w:themeColor="accent2" w:themeShade="BF"/>
      <w:sz w:val="26"/>
      <w:szCs w:val="26"/>
    </w:rPr>
  </w:style>
  <w:style w:type="table" w:styleId="Tablaconcuadrcula">
    <w:name w:val="Table Grid"/>
    <w:basedOn w:val="Tablanormal"/>
    <w:uiPriority w:val="39"/>
    <w:rsid w:val="00064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528A8"/>
    <w:rPr>
      <w:color w:val="6EAC1C" w:themeColor="hyperlink"/>
      <w:u w:val="single"/>
    </w:rPr>
  </w:style>
  <w:style w:type="character" w:styleId="Hipervnculovisitado">
    <w:name w:val="FollowedHyperlink"/>
    <w:basedOn w:val="Fuentedeprrafopredeter"/>
    <w:uiPriority w:val="99"/>
    <w:semiHidden/>
    <w:unhideWhenUsed/>
    <w:rsid w:val="00A528A8"/>
    <w:rPr>
      <w:color w:val="B26B02" w:themeColor="followedHyperlink"/>
      <w:u w:val="single"/>
    </w:rPr>
  </w:style>
  <w:style w:type="paragraph" w:styleId="Prrafodelista">
    <w:name w:val="List Paragraph"/>
    <w:basedOn w:val="Normal"/>
    <w:uiPriority w:val="34"/>
    <w:qFormat/>
    <w:rsid w:val="00032598"/>
    <w:pPr>
      <w:ind w:left="720"/>
      <w:contextualSpacing/>
    </w:pPr>
  </w:style>
  <w:style w:type="character" w:customStyle="1" w:styleId="Ttulo3Car">
    <w:name w:val="Título 3 Car"/>
    <w:basedOn w:val="Fuentedeprrafopredeter"/>
    <w:link w:val="Ttulo3"/>
    <w:uiPriority w:val="9"/>
    <w:rsid w:val="00885EC7"/>
    <w:rPr>
      <w:rFonts w:asciiTheme="majorHAnsi" w:eastAsiaTheme="majorEastAsia" w:hAnsiTheme="majorHAnsi" w:cstheme="majorBidi"/>
      <w:color w:val="0D5571" w:themeColor="accent1" w:themeShade="7F"/>
    </w:rPr>
  </w:style>
  <w:style w:type="character" w:customStyle="1" w:styleId="Ttulo4Car">
    <w:name w:val="Título 4 Car"/>
    <w:basedOn w:val="Fuentedeprrafopredeter"/>
    <w:link w:val="Ttulo4"/>
    <w:uiPriority w:val="9"/>
    <w:rsid w:val="00032598"/>
    <w:rPr>
      <w:rFonts w:asciiTheme="majorHAnsi" w:eastAsiaTheme="majorEastAsia" w:hAnsiTheme="majorHAnsi" w:cstheme="majorBidi"/>
      <w:i/>
      <w:iCs/>
      <w:color w:val="1481AB" w:themeColor="accent1" w:themeShade="BF"/>
    </w:rPr>
  </w:style>
  <w:style w:type="character" w:customStyle="1" w:styleId="Ttulo5Car">
    <w:name w:val="Título 5 Car"/>
    <w:basedOn w:val="Fuentedeprrafopredeter"/>
    <w:link w:val="Ttulo5"/>
    <w:uiPriority w:val="9"/>
    <w:semiHidden/>
    <w:rsid w:val="00032598"/>
    <w:rPr>
      <w:rFonts w:asciiTheme="majorHAnsi" w:eastAsiaTheme="majorEastAsia" w:hAnsiTheme="majorHAnsi" w:cstheme="majorBidi"/>
      <w:color w:val="1481AB" w:themeColor="accent1" w:themeShade="BF"/>
    </w:rPr>
  </w:style>
  <w:style w:type="character" w:customStyle="1" w:styleId="Ttulo6Car">
    <w:name w:val="Título 6 Car"/>
    <w:basedOn w:val="Fuentedeprrafopredeter"/>
    <w:link w:val="Ttulo6"/>
    <w:uiPriority w:val="9"/>
    <w:semiHidden/>
    <w:rsid w:val="00032598"/>
    <w:rPr>
      <w:rFonts w:asciiTheme="majorHAnsi" w:eastAsiaTheme="majorEastAsia" w:hAnsiTheme="majorHAnsi" w:cstheme="majorBidi"/>
      <w:color w:val="0D5571" w:themeColor="accent1" w:themeShade="7F"/>
    </w:rPr>
  </w:style>
  <w:style w:type="character" w:customStyle="1" w:styleId="Ttulo7Car">
    <w:name w:val="Título 7 Car"/>
    <w:basedOn w:val="Fuentedeprrafopredeter"/>
    <w:link w:val="Ttulo7"/>
    <w:uiPriority w:val="9"/>
    <w:semiHidden/>
    <w:rsid w:val="00032598"/>
    <w:rPr>
      <w:rFonts w:asciiTheme="majorHAnsi" w:eastAsiaTheme="majorEastAsia" w:hAnsiTheme="majorHAnsi" w:cstheme="majorBidi"/>
      <w:i/>
      <w:iCs/>
      <w:color w:val="0D5571" w:themeColor="accent1" w:themeShade="7F"/>
    </w:rPr>
  </w:style>
  <w:style w:type="character" w:customStyle="1" w:styleId="Ttulo8Car">
    <w:name w:val="Título 8 Car"/>
    <w:basedOn w:val="Fuentedeprrafopredeter"/>
    <w:link w:val="Ttulo8"/>
    <w:uiPriority w:val="9"/>
    <w:semiHidden/>
    <w:rsid w:val="00032598"/>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3259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04AD9"/>
    <w:pPr>
      <w:autoSpaceDE w:val="0"/>
      <w:autoSpaceDN w:val="0"/>
      <w:adjustRightInd w:val="0"/>
    </w:pPr>
    <w:rPr>
      <w:rFonts w:ascii="Calibri" w:eastAsia="Times New Roman" w:hAnsi="Calibri" w:cs="Calibri"/>
      <w:color w:val="000000"/>
      <w:lang w:val="en-GB" w:eastAsia="en-GB"/>
    </w:rPr>
  </w:style>
  <w:style w:type="paragraph" w:styleId="Sinespaciado">
    <w:name w:val="No Spacing"/>
    <w:link w:val="SinespaciadoCar"/>
    <w:uiPriority w:val="1"/>
    <w:qFormat/>
    <w:rsid w:val="008F4432"/>
    <w:rPr>
      <w:rFonts w:eastAsiaTheme="minorEastAsia"/>
      <w:sz w:val="22"/>
      <w:szCs w:val="22"/>
      <w:lang w:eastAsia="zh-CN"/>
    </w:rPr>
  </w:style>
  <w:style w:type="character" w:customStyle="1" w:styleId="SinespaciadoCar">
    <w:name w:val="Sin espaciado Car"/>
    <w:basedOn w:val="Fuentedeprrafopredeter"/>
    <w:link w:val="Sinespaciado"/>
    <w:uiPriority w:val="1"/>
    <w:rsid w:val="008F4432"/>
    <w:rPr>
      <w:rFonts w:eastAsiaTheme="minorEastAsia"/>
      <w:sz w:val="22"/>
      <w:szCs w:val="22"/>
      <w:lang w:eastAsia="zh-CN"/>
    </w:rPr>
  </w:style>
  <w:style w:type="paragraph" w:styleId="Puesto">
    <w:name w:val="Title"/>
    <w:basedOn w:val="Normal"/>
    <w:next w:val="Normal"/>
    <w:link w:val="PuestoCar"/>
    <w:uiPriority w:val="10"/>
    <w:qFormat/>
    <w:rsid w:val="00331398"/>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31398"/>
    <w:rPr>
      <w:rFonts w:asciiTheme="majorHAnsi" w:eastAsiaTheme="majorEastAsia" w:hAnsiTheme="majorHAnsi" w:cstheme="majorBidi"/>
      <w:spacing w:val="-10"/>
      <w:kern w:val="28"/>
      <w:sz w:val="56"/>
      <w:szCs w:val="56"/>
    </w:rPr>
  </w:style>
  <w:style w:type="table" w:styleId="Cuadrculadetablaclara">
    <w:name w:val="Grid Table Light"/>
    <w:basedOn w:val="Tablanormal"/>
    <w:uiPriority w:val="40"/>
    <w:rsid w:val="00D72C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3-nfasis1">
    <w:name w:val="Grid Table 3 Accent 1"/>
    <w:basedOn w:val="Tablanormal"/>
    <w:uiPriority w:val="48"/>
    <w:rsid w:val="004732FD"/>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table" w:styleId="Tabladecuadrcula1clara-nfasis1">
    <w:name w:val="Grid Table 1 Light Accent 1"/>
    <w:basedOn w:val="Tablanormal"/>
    <w:uiPriority w:val="46"/>
    <w:rsid w:val="004732FD"/>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D7ED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2-nfasis1">
    <w:name w:val="List Table 2 Accent 1"/>
    <w:basedOn w:val="Tablanormal"/>
    <w:uiPriority w:val="47"/>
    <w:rsid w:val="00BD7EDE"/>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Tabladecuadrcula4-nfasis1">
    <w:name w:val="Grid Table 4 Accent 1"/>
    <w:basedOn w:val="Tablanormal"/>
    <w:uiPriority w:val="49"/>
    <w:rsid w:val="00BD7EDE"/>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Tabladelista7concolores-nfasis1">
    <w:name w:val="List Table 7 Colorful Accent 1"/>
    <w:basedOn w:val="Tablanormal"/>
    <w:uiPriority w:val="52"/>
    <w:rsid w:val="00BD7EDE"/>
    <w:rPr>
      <w:color w:val="1481A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ADE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ADE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ADE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ADE4" w:themeColor="accent1"/>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Textodelmarcadordeposicin">
    <w:name w:val="Placeholder Text"/>
    <w:basedOn w:val="Fuentedeprrafopredeter"/>
    <w:uiPriority w:val="99"/>
    <w:semiHidden/>
    <w:rsid w:val="007A5F11"/>
    <w:rPr>
      <w:color w:val="808080"/>
    </w:rPr>
  </w:style>
  <w:style w:type="paragraph" w:styleId="TtulodeTDC">
    <w:name w:val="TOC Heading"/>
    <w:basedOn w:val="Ttulo1"/>
    <w:next w:val="Normal"/>
    <w:uiPriority w:val="39"/>
    <w:unhideWhenUsed/>
    <w:qFormat/>
    <w:rsid w:val="00CF4A16"/>
    <w:pPr>
      <w:spacing w:line="259" w:lineRule="auto"/>
      <w:outlineLvl w:val="9"/>
    </w:pPr>
  </w:style>
  <w:style w:type="paragraph" w:styleId="TDC1">
    <w:name w:val="toc 1"/>
    <w:basedOn w:val="Normal"/>
    <w:next w:val="Normal"/>
    <w:autoRedefine/>
    <w:uiPriority w:val="39"/>
    <w:unhideWhenUsed/>
    <w:rsid w:val="00CF4A16"/>
    <w:pPr>
      <w:spacing w:after="100"/>
    </w:pPr>
  </w:style>
  <w:style w:type="paragraph" w:styleId="TDC2">
    <w:name w:val="toc 2"/>
    <w:basedOn w:val="Normal"/>
    <w:next w:val="Normal"/>
    <w:autoRedefine/>
    <w:uiPriority w:val="39"/>
    <w:unhideWhenUsed/>
    <w:rsid w:val="00CF4A16"/>
    <w:pPr>
      <w:spacing w:after="100"/>
      <w:ind w:left="240"/>
    </w:pPr>
  </w:style>
  <w:style w:type="paragraph" w:styleId="Encabezado">
    <w:name w:val="header"/>
    <w:basedOn w:val="Normal"/>
    <w:link w:val="EncabezadoCar"/>
    <w:uiPriority w:val="99"/>
    <w:unhideWhenUsed/>
    <w:rsid w:val="00B0445F"/>
    <w:pPr>
      <w:tabs>
        <w:tab w:val="center" w:pos="4252"/>
        <w:tab w:val="right" w:pos="8504"/>
      </w:tabs>
    </w:pPr>
  </w:style>
  <w:style w:type="character" w:customStyle="1" w:styleId="EncabezadoCar">
    <w:name w:val="Encabezado Car"/>
    <w:basedOn w:val="Fuentedeprrafopredeter"/>
    <w:link w:val="Encabezado"/>
    <w:uiPriority w:val="99"/>
    <w:rsid w:val="00B0445F"/>
  </w:style>
  <w:style w:type="paragraph" w:styleId="Piedepgina">
    <w:name w:val="footer"/>
    <w:basedOn w:val="Normal"/>
    <w:link w:val="PiedepginaCar"/>
    <w:uiPriority w:val="99"/>
    <w:unhideWhenUsed/>
    <w:rsid w:val="00B0445F"/>
    <w:pPr>
      <w:tabs>
        <w:tab w:val="center" w:pos="4252"/>
        <w:tab w:val="right" w:pos="8504"/>
      </w:tabs>
    </w:pPr>
  </w:style>
  <w:style w:type="character" w:customStyle="1" w:styleId="PiedepginaCar">
    <w:name w:val="Pie de página Car"/>
    <w:basedOn w:val="Fuentedeprrafopredeter"/>
    <w:link w:val="Piedepgina"/>
    <w:uiPriority w:val="99"/>
    <w:rsid w:val="00B0445F"/>
  </w:style>
  <w:style w:type="paragraph" w:styleId="NormalWeb">
    <w:name w:val="Normal (Web)"/>
    <w:basedOn w:val="Normal"/>
    <w:uiPriority w:val="99"/>
    <w:semiHidden/>
    <w:unhideWhenUsed/>
    <w:rsid w:val="007E787A"/>
    <w:pPr>
      <w:spacing w:before="100" w:beforeAutospacing="1" w:after="100" w:afterAutospacing="1"/>
    </w:pPr>
    <w:rPr>
      <w:rFonts w:ascii="Times New Roman" w:eastAsia="Times New Roman" w:hAnsi="Times New Roman" w:cs="Times New Roman"/>
      <w:lang w:val="es-AR" w:eastAsia="es-AR"/>
    </w:rPr>
  </w:style>
  <w:style w:type="character" w:styleId="CdigoHTML">
    <w:name w:val="HTML Code"/>
    <w:basedOn w:val="Fuentedeprrafopredeter"/>
    <w:uiPriority w:val="99"/>
    <w:semiHidden/>
    <w:unhideWhenUsed/>
    <w:rsid w:val="007E787A"/>
    <w:rPr>
      <w:rFonts w:ascii="Courier New" w:eastAsia="Times New Roman" w:hAnsi="Courier New" w:cs="Courier New"/>
      <w:sz w:val="20"/>
      <w:szCs w:val="20"/>
    </w:rPr>
  </w:style>
  <w:style w:type="paragraph" w:customStyle="1" w:styleId="TableHeading">
    <w:name w:val="Table Heading"/>
    <w:basedOn w:val="Normal"/>
    <w:rsid w:val="00987F50"/>
    <w:pPr>
      <w:spacing w:before="60" w:after="60"/>
    </w:pPr>
    <w:rPr>
      <w:rFonts w:ascii="Arial" w:eastAsia="Times New Roman" w:hAnsi="Arial" w:cs="Arial"/>
      <w:b/>
      <w:sz w:val="20"/>
      <w:szCs w:val="20"/>
      <w:lang w:val="de-DE"/>
    </w:rPr>
  </w:style>
  <w:style w:type="paragraph" w:customStyle="1" w:styleId="TableText1">
    <w:name w:val="TableText1"/>
    <w:basedOn w:val="Normal"/>
    <w:rsid w:val="00987F50"/>
    <w:pPr>
      <w:spacing w:before="40"/>
    </w:pPr>
    <w:rPr>
      <w:rFonts w:ascii="Arial" w:eastAsia="Times New Roman" w:hAnsi="Arial" w:cs="Times New Roman"/>
      <w:noProof/>
      <w:sz w:val="18"/>
      <w:szCs w:val="20"/>
    </w:rPr>
  </w:style>
  <w:style w:type="paragraph" w:customStyle="1" w:styleId="TableText">
    <w:name w:val="Table Text"/>
    <w:basedOn w:val="TableHeading"/>
    <w:rsid w:val="00987F50"/>
    <w:rPr>
      <w:b w:val="0"/>
    </w:rPr>
  </w:style>
  <w:style w:type="paragraph" w:customStyle="1" w:styleId="TableText0">
    <w:name w:val="TableText"/>
    <w:basedOn w:val="Normal"/>
    <w:rsid w:val="00987F50"/>
    <w:pPr>
      <w:spacing w:before="120" w:after="80" w:line="240" w:lineRule="exact"/>
      <w:ind w:left="144" w:right="144"/>
    </w:pPr>
    <w:rPr>
      <w:rFonts w:ascii="Century Gothic" w:eastAsia="Times New Roman" w:hAnsi="Century Gothic" w:cs="Times New Roman"/>
      <w:sz w:val="20"/>
      <w:szCs w:val="20"/>
    </w:rPr>
  </w:style>
  <w:style w:type="paragraph" w:customStyle="1" w:styleId="SAPHeading1">
    <w:name w:val="SAPHeading1"/>
    <w:basedOn w:val="Normal"/>
    <w:rsid w:val="00987F50"/>
    <w:rPr>
      <w:rFonts w:ascii="Times New Roman" w:eastAsia="Times New Roman" w:hAnsi="Times New Roman" w:cs="Times New Roman"/>
      <w:b/>
      <w:bCs/>
      <w:sz w:val="48"/>
    </w:rPr>
  </w:style>
  <w:style w:type="paragraph" w:styleId="TDC3">
    <w:name w:val="toc 3"/>
    <w:basedOn w:val="Normal"/>
    <w:next w:val="Normal"/>
    <w:autoRedefine/>
    <w:uiPriority w:val="39"/>
    <w:unhideWhenUsed/>
    <w:rsid w:val="00885EC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2249">
      <w:bodyDiv w:val="1"/>
      <w:marLeft w:val="0"/>
      <w:marRight w:val="0"/>
      <w:marTop w:val="0"/>
      <w:marBottom w:val="0"/>
      <w:divBdr>
        <w:top w:val="none" w:sz="0" w:space="0" w:color="auto"/>
        <w:left w:val="none" w:sz="0" w:space="0" w:color="auto"/>
        <w:bottom w:val="none" w:sz="0" w:space="0" w:color="auto"/>
        <w:right w:val="none" w:sz="0" w:space="0" w:color="auto"/>
      </w:divBdr>
      <w:divsChild>
        <w:div w:id="2017993438">
          <w:marLeft w:val="-225"/>
          <w:marRight w:val="-225"/>
          <w:marTop w:val="0"/>
          <w:marBottom w:val="75"/>
          <w:divBdr>
            <w:top w:val="none" w:sz="0" w:space="0" w:color="auto"/>
            <w:left w:val="none" w:sz="0" w:space="0" w:color="auto"/>
            <w:bottom w:val="none" w:sz="0" w:space="0" w:color="auto"/>
            <w:right w:val="none" w:sz="0" w:space="0" w:color="auto"/>
          </w:divBdr>
        </w:div>
        <w:div w:id="1076854305">
          <w:marLeft w:val="-225"/>
          <w:marRight w:val="-225"/>
          <w:marTop w:val="0"/>
          <w:marBottom w:val="75"/>
          <w:divBdr>
            <w:top w:val="none" w:sz="0" w:space="0" w:color="auto"/>
            <w:left w:val="none" w:sz="0" w:space="0" w:color="auto"/>
            <w:bottom w:val="none" w:sz="0" w:space="0" w:color="auto"/>
            <w:right w:val="none" w:sz="0" w:space="0" w:color="auto"/>
          </w:divBdr>
        </w:div>
        <w:div w:id="1959868020">
          <w:marLeft w:val="-225"/>
          <w:marRight w:val="-225"/>
          <w:marTop w:val="0"/>
          <w:marBottom w:val="75"/>
          <w:divBdr>
            <w:top w:val="none" w:sz="0" w:space="0" w:color="auto"/>
            <w:left w:val="none" w:sz="0" w:space="0" w:color="auto"/>
            <w:bottom w:val="none" w:sz="0" w:space="0" w:color="auto"/>
            <w:right w:val="none" w:sz="0" w:space="0" w:color="auto"/>
          </w:divBdr>
        </w:div>
      </w:divsChild>
    </w:div>
    <w:div w:id="177232670">
      <w:bodyDiv w:val="1"/>
      <w:marLeft w:val="0"/>
      <w:marRight w:val="0"/>
      <w:marTop w:val="0"/>
      <w:marBottom w:val="0"/>
      <w:divBdr>
        <w:top w:val="none" w:sz="0" w:space="0" w:color="auto"/>
        <w:left w:val="none" w:sz="0" w:space="0" w:color="auto"/>
        <w:bottom w:val="none" w:sz="0" w:space="0" w:color="auto"/>
        <w:right w:val="none" w:sz="0" w:space="0" w:color="auto"/>
      </w:divBdr>
    </w:div>
    <w:div w:id="241377675">
      <w:bodyDiv w:val="1"/>
      <w:marLeft w:val="0"/>
      <w:marRight w:val="0"/>
      <w:marTop w:val="0"/>
      <w:marBottom w:val="0"/>
      <w:divBdr>
        <w:top w:val="none" w:sz="0" w:space="0" w:color="auto"/>
        <w:left w:val="none" w:sz="0" w:space="0" w:color="auto"/>
        <w:bottom w:val="none" w:sz="0" w:space="0" w:color="auto"/>
        <w:right w:val="none" w:sz="0" w:space="0" w:color="auto"/>
      </w:divBdr>
    </w:div>
    <w:div w:id="488985587">
      <w:bodyDiv w:val="1"/>
      <w:marLeft w:val="0"/>
      <w:marRight w:val="0"/>
      <w:marTop w:val="0"/>
      <w:marBottom w:val="0"/>
      <w:divBdr>
        <w:top w:val="none" w:sz="0" w:space="0" w:color="auto"/>
        <w:left w:val="none" w:sz="0" w:space="0" w:color="auto"/>
        <w:bottom w:val="none" w:sz="0" w:space="0" w:color="auto"/>
        <w:right w:val="none" w:sz="0" w:space="0" w:color="auto"/>
      </w:divBdr>
      <w:divsChild>
        <w:div w:id="1336878564">
          <w:marLeft w:val="-225"/>
          <w:marRight w:val="-225"/>
          <w:marTop w:val="0"/>
          <w:marBottom w:val="75"/>
          <w:divBdr>
            <w:top w:val="none" w:sz="0" w:space="0" w:color="auto"/>
            <w:left w:val="none" w:sz="0" w:space="0" w:color="auto"/>
            <w:bottom w:val="none" w:sz="0" w:space="0" w:color="auto"/>
            <w:right w:val="none" w:sz="0" w:space="0" w:color="auto"/>
          </w:divBdr>
          <w:divsChild>
            <w:div w:id="2028214893">
              <w:marLeft w:val="0"/>
              <w:marRight w:val="0"/>
              <w:marTop w:val="0"/>
              <w:marBottom w:val="0"/>
              <w:divBdr>
                <w:top w:val="none" w:sz="0" w:space="0" w:color="auto"/>
                <w:left w:val="none" w:sz="0" w:space="0" w:color="auto"/>
                <w:bottom w:val="none" w:sz="0" w:space="0" w:color="auto"/>
                <w:right w:val="none" w:sz="0" w:space="0" w:color="auto"/>
              </w:divBdr>
            </w:div>
          </w:divsChild>
        </w:div>
        <w:div w:id="1849060845">
          <w:marLeft w:val="-225"/>
          <w:marRight w:val="-225"/>
          <w:marTop w:val="0"/>
          <w:marBottom w:val="75"/>
          <w:divBdr>
            <w:top w:val="none" w:sz="0" w:space="0" w:color="auto"/>
            <w:left w:val="none" w:sz="0" w:space="0" w:color="auto"/>
            <w:bottom w:val="none" w:sz="0" w:space="0" w:color="auto"/>
            <w:right w:val="none" w:sz="0" w:space="0" w:color="auto"/>
          </w:divBdr>
          <w:divsChild>
            <w:div w:id="733116697">
              <w:marLeft w:val="0"/>
              <w:marRight w:val="0"/>
              <w:marTop w:val="0"/>
              <w:marBottom w:val="0"/>
              <w:divBdr>
                <w:top w:val="none" w:sz="0" w:space="0" w:color="auto"/>
                <w:left w:val="none" w:sz="0" w:space="0" w:color="auto"/>
                <w:bottom w:val="none" w:sz="0" w:space="0" w:color="auto"/>
                <w:right w:val="none" w:sz="0" w:space="0" w:color="auto"/>
              </w:divBdr>
            </w:div>
          </w:divsChild>
        </w:div>
        <w:div w:id="389353900">
          <w:marLeft w:val="-225"/>
          <w:marRight w:val="-225"/>
          <w:marTop w:val="0"/>
          <w:marBottom w:val="75"/>
          <w:divBdr>
            <w:top w:val="none" w:sz="0" w:space="0" w:color="auto"/>
            <w:left w:val="none" w:sz="0" w:space="0" w:color="auto"/>
            <w:bottom w:val="none" w:sz="0" w:space="0" w:color="auto"/>
            <w:right w:val="none" w:sz="0" w:space="0" w:color="auto"/>
          </w:divBdr>
          <w:divsChild>
            <w:div w:id="1410734446">
              <w:marLeft w:val="0"/>
              <w:marRight w:val="0"/>
              <w:marTop w:val="0"/>
              <w:marBottom w:val="0"/>
              <w:divBdr>
                <w:top w:val="none" w:sz="0" w:space="0" w:color="auto"/>
                <w:left w:val="none" w:sz="0" w:space="0" w:color="auto"/>
                <w:bottom w:val="none" w:sz="0" w:space="0" w:color="auto"/>
                <w:right w:val="none" w:sz="0" w:space="0" w:color="auto"/>
              </w:divBdr>
            </w:div>
          </w:divsChild>
        </w:div>
        <w:div w:id="725298068">
          <w:marLeft w:val="-225"/>
          <w:marRight w:val="-225"/>
          <w:marTop w:val="0"/>
          <w:marBottom w:val="75"/>
          <w:divBdr>
            <w:top w:val="none" w:sz="0" w:space="0" w:color="auto"/>
            <w:left w:val="none" w:sz="0" w:space="0" w:color="auto"/>
            <w:bottom w:val="none" w:sz="0" w:space="0" w:color="auto"/>
            <w:right w:val="none" w:sz="0" w:space="0" w:color="auto"/>
          </w:divBdr>
          <w:divsChild>
            <w:div w:id="71897093">
              <w:marLeft w:val="0"/>
              <w:marRight w:val="0"/>
              <w:marTop w:val="0"/>
              <w:marBottom w:val="0"/>
              <w:divBdr>
                <w:top w:val="none" w:sz="0" w:space="0" w:color="auto"/>
                <w:left w:val="none" w:sz="0" w:space="0" w:color="auto"/>
                <w:bottom w:val="none" w:sz="0" w:space="0" w:color="auto"/>
                <w:right w:val="none" w:sz="0" w:space="0" w:color="auto"/>
              </w:divBdr>
            </w:div>
          </w:divsChild>
        </w:div>
        <w:div w:id="2090344713">
          <w:marLeft w:val="-225"/>
          <w:marRight w:val="-225"/>
          <w:marTop w:val="0"/>
          <w:marBottom w:val="75"/>
          <w:divBdr>
            <w:top w:val="none" w:sz="0" w:space="0" w:color="auto"/>
            <w:left w:val="none" w:sz="0" w:space="0" w:color="auto"/>
            <w:bottom w:val="none" w:sz="0" w:space="0" w:color="auto"/>
            <w:right w:val="none" w:sz="0" w:space="0" w:color="auto"/>
          </w:divBdr>
          <w:divsChild>
            <w:div w:id="1610624390">
              <w:marLeft w:val="0"/>
              <w:marRight w:val="0"/>
              <w:marTop w:val="0"/>
              <w:marBottom w:val="0"/>
              <w:divBdr>
                <w:top w:val="none" w:sz="0" w:space="0" w:color="auto"/>
                <w:left w:val="none" w:sz="0" w:space="0" w:color="auto"/>
                <w:bottom w:val="none" w:sz="0" w:space="0" w:color="auto"/>
                <w:right w:val="none" w:sz="0" w:space="0" w:color="auto"/>
              </w:divBdr>
            </w:div>
          </w:divsChild>
        </w:div>
        <w:div w:id="1238631525">
          <w:marLeft w:val="-225"/>
          <w:marRight w:val="-225"/>
          <w:marTop w:val="0"/>
          <w:marBottom w:val="75"/>
          <w:divBdr>
            <w:top w:val="none" w:sz="0" w:space="0" w:color="auto"/>
            <w:left w:val="none" w:sz="0" w:space="0" w:color="auto"/>
            <w:bottom w:val="none" w:sz="0" w:space="0" w:color="auto"/>
            <w:right w:val="none" w:sz="0" w:space="0" w:color="auto"/>
          </w:divBdr>
          <w:divsChild>
            <w:div w:id="1496606606">
              <w:marLeft w:val="0"/>
              <w:marRight w:val="0"/>
              <w:marTop w:val="0"/>
              <w:marBottom w:val="0"/>
              <w:divBdr>
                <w:top w:val="none" w:sz="0" w:space="0" w:color="auto"/>
                <w:left w:val="none" w:sz="0" w:space="0" w:color="auto"/>
                <w:bottom w:val="none" w:sz="0" w:space="0" w:color="auto"/>
                <w:right w:val="none" w:sz="0" w:space="0" w:color="auto"/>
              </w:divBdr>
            </w:div>
          </w:divsChild>
        </w:div>
        <w:div w:id="288900142">
          <w:marLeft w:val="-225"/>
          <w:marRight w:val="-225"/>
          <w:marTop w:val="0"/>
          <w:marBottom w:val="75"/>
          <w:divBdr>
            <w:top w:val="none" w:sz="0" w:space="0" w:color="auto"/>
            <w:left w:val="none" w:sz="0" w:space="0" w:color="auto"/>
            <w:bottom w:val="none" w:sz="0" w:space="0" w:color="auto"/>
            <w:right w:val="none" w:sz="0" w:space="0" w:color="auto"/>
          </w:divBdr>
          <w:divsChild>
            <w:div w:id="705061872">
              <w:marLeft w:val="0"/>
              <w:marRight w:val="0"/>
              <w:marTop w:val="0"/>
              <w:marBottom w:val="0"/>
              <w:divBdr>
                <w:top w:val="none" w:sz="0" w:space="0" w:color="auto"/>
                <w:left w:val="none" w:sz="0" w:space="0" w:color="auto"/>
                <w:bottom w:val="none" w:sz="0" w:space="0" w:color="auto"/>
                <w:right w:val="none" w:sz="0" w:space="0" w:color="auto"/>
              </w:divBdr>
            </w:div>
          </w:divsChild>
        </w:div>
        <w:div w:id="1374958804">
          <w:marLeft w:val="-225"/>
          <w:marRight w:val="-225"/>
          <w:marTop w:val="0"/>
          <w:marBottom w:val="75"/>
          <w:divBdr>
            <w:top w:val="none" w:sz="0" w:space="0" w:color="auto"/>
            <w:left w:val="none" w:sz="0" w:space="0" w:color="auto"/>
            <w:bottom w:val="none" w:sz="0" w:space="0" w:color="auto"/>
            <w:right w:val="none" w:sz="0" w:space="0" w:color="auto"/>
          </w:divBdr>
          <w:divsChild>
            <w:div w:id="600914880">
              <w:marLeft w:val="0"/>
              <w:marRight w:val="0"/>
              <w:marTop w:val="0"/>
              <w:marBottom w:val="0"/>
              <w:divBdr>
                <w:top w:val="none" w:sz="0" w:space="0" w:color="auto"/>
                <w:left w:val="none" w:sz="0" w:space="0" w:color="auto"/>
                <w:bottom w:val="none" w:sz="0" w:space="0" w:color="auto"/>
                <w:right w:val="none" w:sz="0" w:space="0" w:color="auto"/>
              </w:divBdr>
            </w:div>
          </w:divsChild>
        </w:div>
        <w:div w:id="2102220983">
          <w:marLeft w:val="-225"/>
          <w:marRight w:val="-225"/>
          <w:marTop w:val="0"/>
          <w:marBottom w:val="75"/>
          <w:divBdr>
            <w:top w:val="none" w:sz="0" w:space="0" w:color="auto"/>
            <w:left w:val="none" w:sz="0" w:space="0" w:color="auto"/>
            <w:bottom w:val="none" w:sz="0" w:space="0" w:color="auto"/>
            <w:right w:val="none" w:sz="0" w:space="0" w:color="auto"/>
          </w:divBdr>
          <w:divsChild>
            <w:div w:id="1189224790">
              <w:marLeft w:val="0"/>
              <w:marRight w:val="0"/>
              <w:marTop w:val="0"/>
              <w:marBottom w:val="0"/>
              <w:divBdr>
                <w:top w:val="none" w:sz="0" w:space="0" w:color="auto"/>
                <w:left w:val="none" w:sz="0" w:space="0" w:color="auto"/>
                <w:bottom w:val="none" w:sz="0" w:space="0" w:color="auto"/>
                <w:right w:val="none" w:sz="0" w:space="0" w:color="auto"/>
              </w:divBdr>
            </w:div>
          </w:divsChild>
        </w:div>
        <w:div w:id="1977449314">
          <w:marLeft w:val="-225"/>
          <w:marRight w:val="-225"/>
          <w:marTop w:val="0"/>
          <w:marBottom w:val="75"/>
          <w:divBdr>
            <w:top w:val="none" w:sz="0" w:space="0" w:color="auto"/>
            <w:left w:val="none" w:sz="0" w:space="0" w:color="auto"/>
            <w:bottom w:val="none" w:sz="0" w:space="0" w:color="auto"/>
            <w:right w:val="none" w:sz="0" w:space="0" w:color="auto"/>
          </w:divBdr>
          <w:divsChild>
            <w:div w:id="211498715">
              <w:marLeft w:val="0"/>
              <w:marRight w:val="0"/>
              <w:marTop w:val="0"/>
              <w:marBottom w:val="0"/>
              <w:divBdr>
                <w:top w:val="none" w:sz="0" w:space="0" w:color="auto"/>
                <w:left w:val="none" w:sz="0" w:space="0" w:color="auto"/>
                <w:bottom w:val="none" w:sz="0" w:space="0" w:color="auto"/>
                <w:right w:val="none" w:sz="0" w:space="0" w:color="auto"/>
              </w:divBdr>
            </w:div>
          </w:divsChild>
        </w:div>
        <w:div w:id="794103872">
          <w:marLeft w:val="-225"/>
          <w:marRight w:val="-225"/>
          <w:marTop w:val="0"/>
          <w:marBottom w:val="75"/>
          <w:divBdr>
            <w:top w:val="none" w:sz="0" w:space="0" w:color="auto"/>
            <w:left w:val="none" w:sz="0" w:space="0" w:color="auto"/>
            <w:bottom w:val="none" w:sz="0" w:space="0" w:color="auto"/>
            <w:right w:val="none" w:sz="0" w:space="0" w:color="auto"/>
          </w:divBdr>
          <w:divsChild>
            <w:div w:id="20592495">
              <w:marLeft w:val="0"/>
              <w:marRight w:val="0"/>
              <w:marTop w:val="0"/>
              <w:marBottom w:val="0"/>
              <w:divBdr>
                <w:top w:val="none" w:sz="0" w:space="0" w:color="auto"/>
                <w:left w:val="none" w:sz="0" w:space="0" w:color="auto"/>
                <w:bottom w:val="none" w:sz="0" w:space="0" w:color="auto"/>
                <w:right w:val="none" w:sz="0" w:space="0" w:color="auto"/>
              </w:divBdr>
            </w:div>
          </w:divsChild>
        </w:div>
        <w:div w:id="1311253022">
          <w:marLeft w:val="-225"/>
          <w:marRight w:val="-225"/>
          <w:marTop w:val="0"/>
          <w:marBottom w:val="75"/>
          <w:divBdr>
            <w:top w:val="none" w:sz="0" w:space="0" w:color="auto"/>
            <w:left w:val="none" w:sz="0" w:space="0" w:color="auto"/>
            <w:bottom w:val="none" w:sz="0" w:space="0" w:color="auto"/>
            <w:right w:val="none" w:sz="0" w:space="0" w:color="auto"/>
          </w:divBdr>
          <w:divsChild>
            <w:div w:id="1724480146">
              <w:marLeft w:val="0"/>
              <w:marRight w:val="0"/>
              <w:marTop w:val="0"/>
              <w:marBottom w:val="0"/>
              <w:divBdr>
                <w:top w:val="none" w:sz="0" w:space="0" w:color="auto"/>
                <w:left w:val="none" w:sz="0" w:space="0" w:color="auto"/>
                <w:bottom w:val="none" w:sz="0" w:space="0" w:color="auto"/>
                <w:right w:val="none" w:sz="0" w:space="0" w:color="auto"/>
              </w:divBdr>
            </w:div>
          </w:divsChild>
        </w:div>
        <w:div w:id="1948463330">
          <w:marLeft w:val="-225"/>
          <w:marRight w:val="-225"/>
          <w:marTop w:val="0"/>
          <w:marBottom w:val="75"/>
          <w:divBdr>
            <w:top w:val="none" w:sz="0" w:space="0" w:color="auto"/>
            <w:left w:val="none" w:sz="0" w:space="0" w:color="auto"/>
            <w:bottom w:val="none" w:sz="0" w:space="0" w:color="auto"/>
            <w:right w:val="none" w:sz="0" w:space="0" w:color="auto"/>
          </w:divBdr>
          <w:divsChild>
            <w:div w:id="1621956849">
              <w:marLeft w:val="0"/>
              <w:marRight w:val="0"/>
              <w:marTop w:val="0"/>
              <w:marBottom w:val="0"/>
              <w:divBdr>
                <w:top w:val="none" w:sz="0" w:space="0" w:color="auto"/>
                <w:left w:val="none" w:sz="0" w:space="0" w:color="auto"/>
                <w:bottom w:val="none" w:sz="0" w:space="0" w:color="auto"/>
                <w:right w:val="none" w:sz="0" w:space="0" w:color="auto"/>
              </w:divBdr>
            </w:div>
          </w:divsChild>
        </w:div>
        <w:div w:id="523636443">
          <w:marLeft w:val="-225"/>
          <w:marRight w:val="-225"/>
          <w:marTop w:val="0"/>
          <w:marBottom w:val="75"/>
          <w:divBdr>
            <w:top w:val="none" w:sz="0" w:space="0" w:color="auto"/>
            <w:left w:val="none" w:sz="0" w:space="0" w:color="auto"/>
            <w:bottom w:val="none" w:sz="0" w:space="0" w:color="auto"/>
            <w:right w:val="none" w:sz="0" w:space="0" w:color="auto"/>
          </w:divBdr>
          <w:divsChild>
            <w:div w:id="1546794983">
              <w:marLeft w:val="0"/>
              <w:marRight w:val="0"/>
              <w:marTop w:val="0"/>
              <w:marBottom w:val="0"/>
              <w:divBdr>
                <w:top w:val="none" w:sz="0" w:space="0" w:color="auto"/>
                <w:left w:val="none" w:sz="0" w:space="0" w:color="auto"/>
                <w:bottom w:val="none" w:sz="0" w:space="0" w:color="auto"/>
                <w:right w:val="none" w:sz="0" w:space="0" w:color="auto"/>
              </w:divBdr>
            </w:div>
          </w:divsChild>
        </w:div>
        <w:div w:id="689255326">
          <w:marLeft w:val="-225"/>
          <w:marRight w:val="-225"/>
          <w:marTop w:val="0"/>
          <w:marBottom w:val="75"/>
          <w:divBdr>
            <w:top w:val="none" w:sz="0" w:space="0" w:color="auto"/>
            <w:left w:val="none" w:sz="0" w:space="0" w:color="auto"/>
            <w:bottom w:val="none" w:sz="0" w:space="0" w:color="auto"/>
            <w:right w:val="none" w:sz="0" w:space="0" w:color="auto"/>
          </w:divBdr>
          <w:divsChild>
            <w:div w:id="1656298616">
              <w:marLeft w:val="0"/>
              <w:marRight w:val="0"/>
              <w:marTop w:val="0"/>
              <w:marBottom w:val="0"/>
              <w:divBdr>
                <w:top w:val="none" w:sz="0" w:space="0" w:color="auto"/>
                <w:left w:val="none" w:sz="0" w:space="0" w:color="auto"/>
                <w:bottom w:val="none" w:sz="0" w:space="0" w:color="auto"/>
                <w:right w:val="none" w:sz="0" w:space="0" w:color="auto"/>
              </w:divBdr>
            </w:div>
          </w:divsChild>
        </w:div>
        <w:div w:id="334848745">
          <w:marLeft w:val="-225"/>
          <w:marRight w:val="-225"/>
          <w:marTop w:val="0"/>
          <w:marBottom w:val="75"/>
          <w:divBdr>
            <w:top w:val="none" w:sz="0" w:space="0" w:color="auto"/>
            <w:left w:val="none" w:sz="0" w:space="0" w:color="auto"/>
            <w:bottom w:val="none" w:sz="0" w:space="0" w:color="auto"/>
            <w:right w:val="none" w:sz="0" w:space="0" w:color="auto"/>
          </w:divBdr>
          <w:divsChild>
            <w:div w:id="1933707602">
              <w:marLeft w:val="0"/>
              <w:marRight w:val="0"/>
              <w:marTop w:val="0"/>
              <w:marBottom w:val="0"/>
              <w:divBdr>
                <w:top w:val="none" w:sz="0" w:space="0" w:color="auto"/>
                <w:left w:val="none" w:sz="0" w:space="0" w:color="auto"/>
                <w:bottom w:val="none" w:sz="0" w:space="0" w:color="auto"/>
                <w:right w:val="none" w:sz="0" w:space="0" w:color="auto"/>
              </w:divBdr>
              <w:divsChild>
                <w:div w:id="1428885351">
                  <w:marLeft w:val="0"/>
                  <w:marRight w:val="0"/>
                  <w:marTop w:val="0"/>
                  <w:marBottom w:val="0"/>
                  <w:divBdr>
                    <w:top w:val="none" w:sz="0" w:space="0" w:color="auto"/>
                    <w:left w:val="none" w:sz="0" w:space="0" w:color="auto"/>
                    <w:bottom w:val="none" w:sz="0" w:space="0" w:color="auto"/>
                    <w:right w:val="none" w:sz="0" w:space="0" w:color="auto"/>
                  </w:divBdr>
                </w:div>
                <w:div w:id="16146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8158">
          <w:marLeft w:val="-225"/>
          <w:marRight w:val="-225"/>
          <w:marTop w:val="0"/>
          <w:marBottom w:val="75"/>
          <w:divBdr>
            <w:top w:val="none" w:sz="0" w:space="0" w:color="auto"/>
            <w:left w:val="none" w:sz="0" w:space="0" w:color="auto"/>
            <w:bottom w:val="none" w:sz="0" w:space="0" w:color="auto"/>
            <w:right w:val="none" w:sz="0" w:space="0" w:color="auto"/>
          </w:divBdr>
          <w:divsChild>
            <w:div w:id="342099143">
              <w:marLeft w:val="0"/>
              <w:marRight w:val="0"/>
              <w:marTop w:val="0"/>
              <w:marBottom w:val="0"/>
              <w:divBdr>
                <w:top w:val="none" w:sz="0" w:space="0" w:color="auto"/>
                <w:left w:val="none" w:sz="0" w:space="0" w:color="auto"/>
                <w:bottom w:val="none" w:sz="0" w:space="0" w:color="auto"/>
                <w:right w:val="none" w:sz="0" w:space="0" w:color="auto"/>
              </w:divBdr>
              <w:divsChild>
                <w:div w:id="8570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4806">
          <w:marLeft w:val="-225"/>
          <w:marRight w:val="-225"/>
          <w:marTop w:val="0"/>
          <w:marBottom w:val="75"/>
          <w:divBdr>
            <w:top w:val="none" w:sz="0" w:space="0" w:color="auto"/>
            <w:left w:val="none" w:sz="0" w:space="0" w:color="auto"/>
            <w:bottom w:val="none" w:sz="0" w:space="0" w:color="auto"/>
            <w:right w:val="none" w:sz="0" w:space="0" w:color="auto"/>
          </w:divBdr>
          <w:divsChild>
            <w:div w:id="2067412674">
              <w:marLeft w:val="0"/>
              <w:marRight w:val="0"/>
              <w:marTop w:val="0"/>
              <w:marBottom w:val="0"/>
              <w:divBdr>
                <w:top w:val="none" w:sz="0" w:space="0" w:color="auto"/>
                <w:left w:val="none" w:sz="0" w:space="0" w:color="auto"/>
                <w:bottom w:val="none" w:sz="0" w:space="0" w:color="auto"/>
                <w:right w:val="none" w:sz="0" w:space="0" w:color="auto"/>
              </w:divBdr>
            </w:div>
          </w:divsChild>
        </w:div>
        <w:div w:id="481387811">
          <w:marLeft w:val="-225"/>
          <w:marRight w:val="-225"/>
          <w:marTop w:val="0"/>
          <w:marBottom w:val="0"/>
          <w:divBdr>
            <w:top w:val="none" w:sz="0" w:space="0" w:color="auto"/>
            <w:left w:val="none" w:sz="0" w:space="0" w:color="auto"/>
            <w:bottom w:val="none" w:sz="0" w:space="0" w:color="auto"/>
            <w:right w:val="none" w:sz="0" w:space="0" w:color="auto"/>
          </w:divBdr>
          <w:divsChild>
            <w:div w:id="15940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21396">
      <w:bodyDiv w:val="1"/>
      <w:marLeft w:val="0"/>
      <w:marRight w:val="0"/>
      <w:marTop w:val="0"/>
      <w:marBottom w:val="0"/>
      <w:divBdr>
        <w:top w:val="none" w:sz="0" w:space="0" w:color="auto"/>
        <w:left w:val="none" w:sz="0" w:space="0" w:color="auto"/>
        <w:bottom w:val="none" w:sz="0" w:space="0" w:color="auto"/>
        <w:right w:val="none" w:sz="0" w:space="0" w:color="auto"/>
      </w:divBdr>
    </w:div>
    <w:div w:id="716664844">
      <w:bodyDiv w:val="1"/>
      <w:marLeft w:val="0"/>
      <w:marRight w:val="0"/>
      <w:marTop w:val="0"/>
      <w:marBottom w:val="0"/>
      <w:divBdr>
        <w:top w:val="none" w:sz="0" w:space="0" w:color="auto"/>
        <w:left w:val="none" w:sz="0" w:space="0" w:color="auto"/>
        <w:bottom w:val="none" w:sz="0" w:space="0" w:color="auto"/>
        <w:right w:val="none" w:sz="0" w:space="0" w:color="auto"/>
      </w:divBdr>
    </w:div>
    <w:div w:id="1194882985">
      <w:bodyDiv w:val="1"/>
      <w:marLeft w:val="0"/>
      <w:marRight w:val="0"/>
      <w:marTop w:val="0"/>
      <w:marBottom w:val="0"/>
      <w:divBdr>
        <w:top w:val="none" w:sz="0" w:space="0" w:color="auto"/>
        <w:left w:val="none" w:sz="0" w:space="0" w:color="auto"/>
        <w:bottom w:val="none" w:sz="0" w:space="0" w:color="auto"/>
        <w:right w:val="none" w:sz="0" w:space="0" w:color="auto"/>
      </w:divBdr>
    </w:div>
    <w:div w:id="1240361288">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
    <w:div w:id="1816599775">
      <w:bodyDiv w:val="1"/>
      <w:marLeft w:val="0"/>
      <w:marRight w:val="0"/>
      <w:marTop w:val="0"/>
      <w:marBottom w:val="0"/>
      <w:divBdr>
        <w:top w:val="none" w:sz="0" w:space="0" w:color="auto"/>
        <w:left w:val="none" w:sz="0" w:space="0" w:color="auto"/>
        <w:bottom w:val="none" w:sz="0" w:space="0" w:color="auto"/>
        <w:right w:val="none" w:sz="0" w:space="0" w:color="auto"/>
      </w:divBdr>
    </w:div>
    <w:div w:id="1847400585">
      <w:bodyDiv w:val="1"/>
      <w:marLeft w:val="0"/>
      <w:marRight w:val="0"/>
      <w:marTop w:val="0"/>
      <w:marBottom w:val="0"/>
      <w:divBdr>
        <w:top w:val="none" w:sz="0" w:space="0" w:color="auto"/>
        <w:left w:val="none" w:sz="0" w:space="0" w:color="auto"/>
        <w:bottom w:val="none" w:sz="0" w:space="0" w:color="auto"/>
        <w:right w:val="none" w:sz="0" w:space="0" w:color="auto"/>
      </w:divBdr>
    </w:div>
    <w:div w:id="2131241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emf"/><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4.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E6706D02954310A56A41FE52B7BFB2"/>
        <w:category>
          <w:name w:val="General"/>
          <w:gallery w:val="placeholder"/>
        </w:category>
        <w:types>
          <w:type w:val="bbPlcHdr"/>
        </w:types>
        <w:behaviors>
          <w:behavior w:val="content"/>
        </w:behaviors>
        <w:guid w:val="{26D2A0B9-1EA6-4E7B-9725-D8951A4C8281}"/>
      </w:docPartPr>
      <w:docPartBody>
        <w:p w:rsidR="004B5375" w:rsidRDefault="00593C5E" w:rsidP="00593C5E">
          <w:pPr>
            <w:pStyle w:val="F8E6706D02954310A56A41FE52B7BFB2"/>
          </w:pPr>
          <w:r>
            <w:rPr>
              <w:color w:val="2E74B5" w:themeColor="accent1" w:themeShade="BF"/>
              <w:sz w:val="24"/>
              <w:szCs w:val="24"/>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auphinPlain">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5E"/>
    <w:rsid w:val="0004780F"/>
    <w:rsid w:val="000A6C75"/>
    <w:rsid w:val="000F119B"/>
    <w:rsid w:val="00135944"/>
    <w:rsid w:val="001368EF"/>
    <w:rsid w:val="00194C28"/>
    <w:rsid w:val="001B7EF8"/>
    <w:rsid w:val="0024653B"/>
    <w:rsid w:val="003F6DFD"/>
    <w:rsid w:val="0040062C"/>
    <w:rsid w:val="004B0F62"/>
    <w:rsid w:val="004B5375"/>
    <w:rsid w:val="004D71DF"/>
    <w:rsid w:val="004F25D9"/>
    <w:rsid w:val="00593C5E"/>
    <w:rsid w:val="005E3FA6"/>
    <w:rsid w:val="006621DD"/>
    <w:rsid w:val="00707CE2"/>
    <w:rsid w:val="008D3C70"/>
    <w:rsid w:val="00945732"/>
    <w:rsid w:val="009C2E66"/>
    <w:rsid w:val="009D3BC5"/>
    <w:rsid w:val="00BB5770"/>
    <w:rsid w:val="00BC528F"/>
    <w:rsid w:val="00C9718E"/>
    <w:rsid w:val="00D92333"/>
    <w:rsid w:val="00E036A7"/>
    <w:rsid w:val="00E067DA"/>
    <w:rsid w:val="00EA7A5D"/>
    <w:rsid w:val="00FB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14212522DF34AF1B8732875AD441531">
    <w:name w:val="F14212522DF34AF1B8732875AD441531"/>
    <w:rsid w:val="00593C5E"/>
  </w:style>
  <w:style w:type="paragraph" w:customStyle="1" w:styleId="2BBC74C0F2344B6E828F8C0119A43D2E">
    <w:name w:val="2BBC74C0F2344B6E828F8C0119A43D2E"/>
    <w:rsid w:val="00593C5E"/>
  </w:style>
  <w:style w:type="paragraph" w:customStyle="1" w:styleId="8F487BFCB50940F8BC11E82C1E6BB2C7">
    <w:name w:val="8F487BFCB50940F8BC11E82C1E6BB2C7"/>
    <w:rsid w:val="00593C5E"/>
  </w:style>
  <w:style w:type="paragraph" w:customStyle="1" w:styleId="F8E6706D02954310A56A41FE52B7BFB2">
    <w:name w:val="F8E6706D02954310A56A41FE52B7BFB2"/>
    <w:rsid w:val="00593C5E"/>
  </w:style>
  <w:style w:type="paragraph" w:customStyle="1" w:styleId="797DEED147004F5A920B37C90B687A4A">
    <w:name w:val="797DEED147004F5A920B37C90B687A4A"/>
    <w:rsid w:val="00593C5E"/>
  </w:style>
  <w:style w:type="paragraph" w:customStyle="1" w:styleId="77C709A1349B4A6599CDDCC4F5B44A7E">
    <w:name w:val="77C709A1349B4A6599CDDCC4F5B44A7E"/>
    <w:rsid w:val="00593C5E"/>
  </w:style>
  <w:style w:type="character" w:styleId="Textodelmarcadordeposicin">
    <w:name w:val="Placeholder Text"/>
    <w:basedOn w:val="Fuentedeprrafopredeter"/>
    <w:uiPriority w:val="99"/>
    <w:semiHidden/>
    <w:rsid w:val="00C9718E"/>
    <w:rPr>
      <w:color w:val="808080"/>
    </w:rPr>
  </w:style>
  <w:style w:type="paragraph" w:customStyle="1" w:styleId="DDA2A26010374726B88A08CC564981AE">
    <w:name w:val="DDA2A26010374726B88A08CC564981AE"/>
    <w:rsid w:val="0004780F"/>
    <w:rPr>
      <w:lang w:val="es-AR" w:eastAsia="es-A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E0E6AECA17974A83FB888239E0074B" ma:contentTypeVersion="7" ma:contentTypeDescription="Create a new document." ma:contentTypeScope="" ma:versionID="f83cc383e07150252573c7a4ead1a3c1">
  <xsd:schema xmlns:xsd="http://www.w3.org/2001/XMLSchema" xmlns:xs="http://www.w3.org/2001/XMLSchema" xmlns:p="http://schemas.microsoft.com/office/2006/metadata/properties" xmlns:ns2="3a8191ce-3e37-4652-8683-dde73694526e" xmlns:ns3="b01cd621-f932-4abc-9f75-c897bc309318" targetNamespace="http://schemas.microsoft.com/office/2006/metadata/properties" ma:root="true" ma:fieldsID="3b55c2a1a09b2a458d39fcd3b8ea7d82" ns2:_="" ns3:_="">
    <xsd:import namespace="3a8191ce-3e37-4652-8683-dde73694526e"/>
    <xsd:import namespace="b01cd621-f932-4abc-9f75-c897bc3093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191ce-3e37-4652-8683-dde73694526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1cd621-f932-4abc-9f75-c897bc30931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C48AB-D3C3-4C5F-842C-5DE4AE075CC0}">
  <ds:schemaRefs>
    <ds:schemaRef ds:uri="http://schemas.microsoft.com/sharepoint/v3/contenttype/forms"/>
  </ds:schemaRefs>
</ds:datastoreItem>
</file>

<file path=customXml/itemProps2.xml><?xml version="1.0" encoding="utf-8"?>
<ds:datastoreItem xmlns:ds="http://schemas.openxmlformats.org/officeDocument/2006/customXml" ds:itemID="{0F8C0C1E-9C0E-49D2-8A4E-274D6AE8E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1A4416-96C7-4099-A66A-C50FFA1DA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191ce-3e37-4652-8683-dde73694526e"/>
    <ds:schemaRef ds:uri="b01cd621-f932-4abc-9f75-c897bc30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CA021-2151-447B-A3EE-B43AC4CD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1310</Words>
  <Characters>7209</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Change Request</vt:lpstr>
      <vt:lpstr>Change Request</vt:lpstr>
    </vt:vector>
  </TitlesOfParts>
  <Company>Consulting</Company>
  <LinksUpToDate>false</LinksUpToDate>
  <CharactersWithSpaces>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Subtitle</dc:subject>
  <dc:creator>Microsoft Office User</dc:creator>
  <cp:keywords/>
  <dc:description/>
  <cp:lastModifiedBy>daniela ricco</cp:lastModifiedBy>
  <cp:revision>4</cp:revision>
  <dcterms:created xsi:type="dcterms:W3CDTF">2018-08-08T17:30:00Z</dcterms:created>
  <dcterms:modified xsi:type="dcterms:W3CDTF">2018-08-08T18:07:00Z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0x010100C1E0E6AECA17974A83FB888239E0074B</vt:lpwstr>
  </property>
</Properties>
</file>